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EE" w:rsidRPr="00A55AEE" w:rsidRDefault="00A55AEE" w:rsidP="00A55AE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частью 1 статьи 15.1 Федерального закона от 27.06.2006 № 149-ФЗ «Об информации, информационных технологиях и о защите информации», в целях ограничения доступа к сайтам сети «Интернет», содержащим </w:t>
      </w:r>
      <w:hyperlink r:id="rId4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информацию, распространение которой в Российской Федерации запрещено</w:t>
        </w:r>
      </w:hyperlink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Роскомнадзором</w:t>
      </w:r>
      <w:proofErr w:type="spellEnd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 разработан алгоритм (порядок) взаимодействия заинтересованных органов при выявлении противоправного контента в сети «Интернет».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5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Процедура направления и рассмотрения сообщения по вопросу ограничения доступа к запрещенной информации, размещенной сети «Интернет»</w:t>
        </w:r>
      </w:hyperlink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случае выявления в сети «Интернет» материалов с признаками запрещенной информации следует пользоваться этим алгоритмом.</w:t>
      </w:r>
    </w:p>
    <w:p w:rsidR="00A55AEE" w:rsidRPr="00A55AEE" w:rsidRDefault="00A55AEE" w:rsidP="00A55AE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color w:val="032A8D"/>
          <w:sz w:val="27"/>
          <w:szCs w:val="27"/>
          <w:lang w:eastAsia="ru-RU"/>
        </w:rPr>
      </w:pPr>
      <w:r w:rsidRPr="00A55AEE">
        <w:rPr>
          <w:rFonts w:ascii="Tahoma" w:eastAsia="Times New Roman" w:hAnsi="Tahoma" w:cs="Tahoma"/>
          <w:color w:val="032A8D"/>
          <w:sz w:val="27"/>
          <w:szCs w:val="27"/>
          <w:lang w:eastAsia="ru-RU"/>
        </w:rPr>
        <w:t>Ссылки на сайты, куда можно отправить информацию о противоправном контенте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5666"/>
      </w:tblGrid>
      <w:tr w:rsidR="00A55AEE" w:rsidRPr="00A55AEE" w:rsidTr="00A55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A55AEE" w:rsidRPr="00A55AEE" w:rsidRDefault="00A55AEE" w:rsidP="00A55AEE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55A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A55AEE" w:rsidRPr="00A55AEE" w:rsidRDefault="00A55AEE" w:rsidP="00A55AEE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5A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A55AEE" w:rsidRPr="00A55AEE" w:rsidTr="00A55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A55AEE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proofErr w:type="spellStart"/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Роскомнадзор</w:t>
            </w:r>
            <w:proofErr w:type="spellEnd"/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|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B67CB9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="00A55AEE" w:rsidRPr="00A55AEE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http://eais.rkn.gov.ru/feedback/</w:t>
              </w:r>
            </w:hyperlink>
          </w:p>
        </w:tc>
      </w:tr>
      <w:tr w:rsidR="00A55AEE" w:rsidRPr="00A55AEE" w:rsidTr="00A55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A55AEE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Департамент региональной безопасности Ярославской области | Прием сведений об Интернет-ресурсах, где предположительно содержится противоправный контент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B67CB9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="00A55AEE" w:rsidRPr="00A55AEE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http://www.yarregion.ru/depts/drb/tmpPages/badcontent.aspx</w:t>
              </w:r>
            </w:hyperlink>
          </w:p>
        </w:tc>
      </w:tr>
      <w:tr w:rsidR="00A55AEE" w:rsidRPr="00A55AEE" w:rsidTr="00A55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A55AEE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Лига безопасного Интернета | Оставить сообщение о противоправном Интернет-контенте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B67CB9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="00A55AEE" w:rsidRPr="00A55AEE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http://ligainternet.ru/hotline/</w:t>
              </w:r>
            </w:hyperlink>
          </w:p>
        </w:tc>
      </w:tr>
      <w:tr w:rsidR="00A55AEE" w:rsidRPr="00A55AEE" w:rsidTr="00A55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A55AEE" w:rsidP="00A55AEE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Фонд «ДРУЖЕСТВЕННЫЙ РУНЕТ»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B67CB9" w:rsidP="00A55AEE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="00A55AEE" w:rsidRPr="00A55AEE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http://hotline.friendlyrunet.ru/</w:t>
              </w:r>
            </w:hyperlink>
          </w:p>
        </w:tc>
      </w:tr>
      <w:tr w:rsidR="00A55AEE" w:rsidRPr="00A55AEE" w:rsidTr="00A55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A55AEE" w:rsidP="00A55AEE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Центр безопасного интернета в России | Горячая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B67CB9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="00A55AEE" w:rsidRPr="00A55AEE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http://www.saferunet.ru/post/hot_line.php</w:t>
              </w:r>
            </w:hyperlink>
          </w:p>
        </w:tc>
      </w:tr>
      <w:tr w:rsidR="00A55AEE" w:rsidRPr="00A55AEE" w:rsidTr="00A55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A55AEE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Национальный </w:t>
            </w:r>
            <w:proofErr w:type="gramStart"/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центр  информационного</w:t>
            </w:r>
            <w:proofErr w:type="gramEnd"/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противодействия терроризму и экстремизму в образовательной среде и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B67CB9" w:rsidP="00A55AEE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A55AEE" w:rsidRPr="00A55AEE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http://нцпти.рф/illegal_content/</w:t>
              </w:r>
            </w:hyperlink>
          </w:p>
        </w:tc>
      </w:tr>
      <w:tr w:rsidR="00A55AEE" w:rsidRPr="00A55AEE" w:rsidTr="00A55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A55AEE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5A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Горячая линия РОЦИТ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AEE" w:rsidRPr="00A55AEE" w:rsidRDefault="00B67CB9" w:rsidP="00A55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A55AEE" w:rsidRPr="00A55AEE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shd w:val="clear" w:color="auto" w:fill="FFF0AD"/>
                  <w:lang w:eastAsia="ru-RU"/>
                </w:rPr>
                <w:t>http://www.hotline.rocit.ru/</w:t>
              </w:r>
            </w:hyperlink>
          </w:p>
        </w:tc>
      </w:tr>
    </w:tbl>
    <w:p w:rsidR="00A55AEE" w:rsidRPr="00A55AEE" w:rsidRDefault="00A55AEE" w:rsidP="00A55AE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color w:val="032A8D"/>
          <w:sz w:val="27"/>
          <w:szCs w:val="27"/>
          <w:lang w:eastAsia="ru-RU"/>
        </w:rPr>
      </w:pPr>
      <w:r w:rsidRPr="00A55AEE">
        <w:rPr>
          <w:rFonts w:ascii="Tahoma" w:eastAsia="Times New Roman" w:hAnsi="Tahoma" w:cs="Tahoma"/>
          <w:color w:val="032A8D"/>
          <w:sz w:val="27"/>
          <w:szCs w:val="27"/>
          <w:lang w:eastAsia="ru-RU"/>
        </w:rPr>
        <w:t>Рекомендации, методики, информационные материалы</w:t>
      </w:r>
    </w:p>
    <w:p w:rsidR="00A55AEE" w:rsidRPr="00A55AEE" w:rsidRDefault="00A55AEE" w:rsidP="00A55AE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Методические рекомендации по реализации мер, направленных на обеспечение безопасности и развития детей в сети «</w:t>
      </w:r>
      <w:proofErr w:type="gramStart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Интернет»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13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Письмо</w:t>
        </w:r>
        <w:proofErr w:type="gramEnd"/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 xml:space="preserve"> №66-0250 от 01.03.2019</w:t>
        </w:r>
        <w:r w:rsidRPr="00A55AEE">
          <w:rPr>
            <w:rFonts w:ascii="Calibri" w:eastAsia="Times New Roman" w:hAnsi="Calibri" w:cs="Calibri"/>
            <w:b/>
            <w:bCs/>
            <w:color w:val="002060"/>
            <w:sz w:val="32"/>
            <w:szCs w:val="32"/>
            <w:u w:val="single"/>
            <w:shd w:val="clear" w:color="auto" w:fill="FFF0AD"/>
            <w:lang w:eastAsia="ru-RU"/>
          </w:rPr>
          <w:t> </w:t>
        </w:r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Члена Совета Федерации Федерального Собрания Российской Федерации Боковой Л.Н.</w:t>
        </w:r>
      </w:hyperlink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Письмо № 03-39 от 29.03.2019 г.  «О методических рекомендациях» департамента государственной политики в сфере общего образования </w:t>
      </w:r>
      <w:proofErr w:type="spellStart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Минпросвещения</w:t>
      </w:r>
      <w:proofErr w:type="spellEnd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14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Методические рекомендации по реализации мер, направленных на обеспечение безопасности и развития детей в сети «Интернет»</w:t>
        </w:r>
      </w:hyperlink>
    </w:p>
    <w:p w:rsidR="00A55AEE" w:rsidRPr="00A55AEE" w:rsidRDefault="00A55AEE" w:rsidP="00A55AE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2) 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причиняющей вред здоровью и (или) развитию детей, а также не соответствующей задачам образования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15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Ссылка на документ 2014г.</w:t>
        </w:r>
      </w:hyperlink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</w:t>
      </w:r>
      <w:hyperlink r:id="rId16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Ссылка на документ 2018г.</w:t>
        </w:r>
      </w:hyperlink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</w:t>
      </w:r>
      <w:hyperlink r:id="rId17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 xml:space="preserve">Ссылка на раздел сайта Единый </w:t>
        </w:r>
        <w:proofErr w:type="spellStart"/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урок.рф</w:t>
        </w:r>
        <w:proofErr w:type="spellEnd"/>
      </w:hyperlink>
    </w:p>
    <w:p w:rsidR="00A55AEE" w:rsidRPr="00A55AEE" w:rsidRDefault="00A55AEE" w:rsidP="00A55AE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3) Рекомендации по организации системы ограничения в образовательных </w:t>
      </w:r>
      <w:proofErr w:type="gramStart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организациях  доступа</w:t>
      </w:r>
      <w:proofErr w:type="gramEnd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обучающихся  к  видам  информации,  распространяемой посредством  сети  «Интернет»,  причиняющей  вред  здоровью  и /или  развитию детей,  а  также  не  соответствующей  задачам  образования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18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Рекомендации</w:t>
        </w:r>
      </w:hyperlink>
    </w:p>
    <w:p w:rsidR="00A55AEE" w:rsidRPr="00A55AEE" w:rsidRDefault="00A55AEE" w:rsidP="00A55AE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4) Методика, рекомендуемая к использованию при проведении экспертизы </w:t>
      </w:r>
      <w:proofErr w:type="gramStart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информационной  продукции</w:t>
      </w:r>
      <w:proofErr w:type="gramEnd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в  соответствии  с  Федеральным  законом  от  29 декабря 2010 года </w:t>
      </w:r>
      <w:proofErr w:type="spellStart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No</w:t>
      </w:r>
      <w:proofErr w:type="spellEnd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436-ФЗ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19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Методика</w:t>
        </w:r>
      </w:hyperlink>
    </w:p>
    <w:p w:rsidR="00A55AEE" w:rsidRPr="00A55AEE" w:rsidRDefault="00A55AEE" w:rsidP="00A55AE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55A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Информационные материалы ФГБНУ «Центр защиты прав и интересов детей»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20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Экспертная деятельность педагогов по оценке интернет-контента  и обнаружению информации, причиняющей вред здоровью и (или) развитию обучающихся</w:t>
        </w:r>
      </w:hyperlink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(.</w:t>
      </w:r>
      <w:proofErr w:type="spellStart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pdf</w:t>
      </w:r>
      <w:proofErr w:type="spellEnd"/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</w:p>
    <w:p w:rsidR="00A55AEE" w:rsidRPr="00A55AEE" w:rsidRDefault="00A55AEE" w:rsidP="00A55AE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55A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Информационные материалы Национального </w:t>
      </w:r>
      <w:proofErr w:type="gramStart"/>
      <w:r w:rsidRPr="00A55A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центра  информационного</w:t>
      </w:r>
      <w:proofErr w:type="gramEnd"/>
      <w:r w:rsidRPr="00A55A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противодействия терроризму и экстремизму в образовательной среде и сети Интернет</w:t>
      </w:r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Памятка</w:t>
      </w:r>
      <w:r w:rsidRPr="00A55A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hyperlink r:id="rId21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Как понять, что материал экстремистский?</w:t>
        </w:r>
      </w:hyperlink>
      <w:r w:rsidRPr="00A55A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Памятки  </w:t>
      </w:r>
      <w:hyperlink r:id="rId22" w:tgtFrame="_blank" w:history="1">
        <w:r w:rsidRPr="00A55AEE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0AD"/>
            <w:lang w:eastAsia="ru-RU"/>
          </w:rPr>
          <w:t>Как пожаловаться на противоправный контент в социальных сетях </w:t>
        </w:r>
      </w:hyperlink>
    </w:p>
    <w:p w:rsidR="00F03ACB" w:rsidRDefault="00F03ACB" w:rsidP="00A55AEE"/>
    <w:sectPr w:rsidR="00F0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EE"/>
    <w:rsid w:val="00A55AEE"/>
    <w:rsid w:val="00B67CB9"/>
    <w:rsid w:val="00F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358E-3264-409F-826E-D479051F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ainternet.ru/hotline/" TargetMode="External"/><Relationship Id="rId13" Type="http://schemas.openxmlformats.org/officeDocument/2006/relationships/hyperlink" Target="https://www.edu.yar.ru/safety/docs/2019_03_bokova_sites/pismo_vh_01_06332_19_ot_01_03_2019.pdf" TargetMode="External"/><Relationship Id="rId18" Type="http://schemas.openxmlformats.org/officeDocument/2006/relationships/hyperlink" Target="http://mosmetod.ru/centr/informatizatsiya/11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h1ajgms.xn--p1ai/upload/ekstrimism-memo-mini.pdf" TargetMode="External"/><Relationship Id="rId7" Type="http://schemas.openxmlformats.org/officeDocument/2006/relationships/hyperlink" Target="http://www.yarregion.ru/depts/drb/tmpPages/badcontent.aspx" TargetMode="External"/><Relationship Id="rId12" Type="http://schemas.openxmlformats.org/officeDocument/2006/relationships/hyperlink" Target="http://www.hotline.rocit.ru/" TargetMode="External"/><Relationship Id="rId17" Type="http://schemas.openxmlformats.org/officeDocument/2006/relationships/hyperlink" Target="https://www.xn--d1abkefqip0a2f.xn--p1ai/index.php/proekty/meto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xn--d1abkefqip0a2f.xn--p1ai/images/doc/metod/skf.pdf" TargetMode="External"/><Relationship Id="rId20" Type="http://schemas.openxmlformats.org/officeDocument/2006/relationships/hyperlink" Target="http://fcprc.ru/assets/files/webinars/17-12/method-docs/%D0%9C%D0%BE%D0%B4%D1%83%D0%BB%D1%8C%203/1.%20%D0%AD%D0%BA%D1%81%D0%BF%D0%B5%D1%80%D1%82%D0%BD%D0%B0%D1%8F%20%D0%B4%D0%B5%D1%8F%D1%82%D0%B5%D0%BB%D1%8C%D0%BD%D0%BE%D1%81%D1%82%D1%8C%20%D0%BF%D0%B5%D0%B4%D0%B0%D0%B3%D0%BE%D0%B3%D0%BE%D0%B2%20%D0%BF%D0%BE%20%D0%BE%D1%86%D0%B5%D0%BD%D0%BA%D0%B5%20%D0%B8%D0%BD%D1%82%D0%B5%D1%80%D0%BD%D0%B5%D1%82-%D0%BA%D0%BE%D0%BD%D1%82%D0%B5%D0%BD%D1%82%D0%B0.%20%D0%A4%D0%BE%D0%BD%D0%B4%D0%B5%D1%80%D0%BA%D0%B8%D0%BD%D0%B0%20%20%D0%9B.%D0%90.%2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ais.rkn.gov.ru/feedback/" TargetMode="External"/><Relationship Id="rId11" Type="http://schemas.openxmlformats.org/officeDocument/2006/relationships/hyperlink" Target="http://xn--h1ajgms.xn--p1ai/illegal_conten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du.yar.ru/safety/docs/algoriymbadcontent2018.pdf" TargetMode="External"/><Relationship Id="rId15" Type="http://schemas.openxmlformats.org/officeDocument/2006/relationships/hyperlink" Target="http://legalacts.ru/doc/pismo-minobrnauki-rossii-ot-28042014-n-dl-1150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ferunet.ru/post/hot_line.php" TargetMode="External"/><Relationship Id="rId19" Type="http://schemas.openxmlformats.org/officeDocument/2006/relationships/hyperlink" Target="https://rkn.gov.ru/docs/Prilozhenie_1.pdf" TargetMode="External"/><Relationship Id="rId4" Type="http://schemas.openxmlformats.org/officeDocument/2006/relationships/hyperlink" Target="https://www.edu.yar.ru/safety/docs/badcontent.pdf" TargetMode="External"/><Relationship Id="rId9" Type="http://schemas.openxmlformats.org/officeDocument/2006/relationships/hyperlink" Target="http://hotline.friendlyrunet.ru/" TargetMode="External"/><Relationship Id="rId14" Type="http://schemas.openxmlformats.org/officeDocument/2006/relationships/hyperlink" Target="https://www.edu.yar.ru/safety/docs/2019_03_bokova_sites/metod_rekomendatsii.pdf" TargetMode="External"/><Relationship Id="rId22" Type="http://schemas.openxmlformats.org/officeDocument/2006/relationships/hyperlink" Target="http://xn--h1ajgms.xn--p1ai/profilakt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2020-03-17T11:52:00Z</dcterms:created>
  <dcterms:modified xsi:type="dcterms:W3CDTF">2020-03-17T11:55:00Z</dcterms:modified>
</cp:coreProperties>
</file>