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CB" w:rsidRDefault="001426C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Pr="001426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Технологическая карта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(</w:t>
      </w:r>
      <w:r w:rsidRPr="00142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426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ФГОС)</w:t>
      </w:r>
    </w:p>
    <w:p w:rsidR="00C91980" w:rsidRPr="00BC75DC" w:rsidRDefault="00C91980" w:rsidP="00F07D1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6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4F69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BC7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Сущность </w:t>
      </w:r>
      <w:hyperlink r:id="rId8" w:tgtFrame="_blank" w:tooltip="Федеральные государственные образовательные стандарты общего образования" w:history="1">
        <w:r w:rsidRPr="00BC75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федеральных государственных образовательных стандартов общего образования</w:t>
        </w:r>
      </w:hyperlink>
      <w:r w:rsidRPr="00BC7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r w:rsidRPr="00BC75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ФГОС</w:t>
      </w:r>
      <w:r w:rsidRPr="00BC7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 в их деятельностном  характере.</w:t>
      </w:r>
    </w:p>
    <w:p w:rsidR="00C91980" w:rsidRPr="00BC75DC" w:rsidRDefault="00C91980" w:rsidP="00F07D1D">
      <w:pPr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Главная задача — развитие личности ученика.</w:t>
      </w:r>
    </w:p>
    <w:p w:rsidR="00C91980" w:rsidRPr="00BC75DC" w:rsidRDefault="00C91980" w:rsidP="00F07D1D">
      <w:pPr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Традиционные представления результатов обучения в виде знаний, умений и навыков устарели.  </w:t>
      </w:r>
      <w:hyperlink r:id="rId9" w:tgtFrame="_blank" w:tooltip="Нормативные документы ФГОС" w:history="1">
        <w:r w:rsidRPr="00BC75DC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ФГОС</w:t>
        </w:r>
      </w:hyperlink>
      <w:r w:rsidRPr="00BC7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определяют  реальные виды деятельности.</w:t>
      </w:r>
      <w:r w:rsidRPr="00BC7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Задачи, поставленные </w:t>
      </w:r>
      <w:hyperlink r:id="rId10" w:tgtFrame="_blank" w:tooltip="ФГОС — Федеральные государственные стандарты" w:history="1">
        <w:r w:rsidRPr="00BC75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</w:t>
        </w:r>
        <w:r w:rsidRPr="00BC75DC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ФГОС</w:t>
        </w:r>
      </w:hyperlink>
      <w:r w:rsidRPr="00BC7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требуют перехода к новой системно-деятельностной образовательной парадигме. Это означает  принципиальные изменения в деятельности учителя, реализующего </w:t>
      </w:r>
      <w:r w:rsidRPr="00BC75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ФГОС</w:t>
      </w:r>
      <w:r w:rsidRPr="00BC7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C91980" w:rsidRPr="00BC75DC" w:rsidRDefault="00C91980" w:rsidP="00F07D1D">
      <w:pPr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изменились и требования  к  технологиям обучения. Внедрение информационно-коммуникационных технологи </w:t>
      </w:r>
      <w:proofErr w:type="gramStart"/>
      <w:r w:rsidRPr="00BC7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BC7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ИКТ) предполагает существенные  возможности расширения образовательных рамок в преподавании  конкретных предметов ОУ.</w:t>
      </w:r>
    </w:p>
    <w:p w:rsidR="00C91980" w:rsidRPr="00BC75DC" w:rsidRDefault="00C91980" w:rsidP="00F07D1D">
      <w:pPr>
        <w:spacing w:after="0" w:line="28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7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Появилось новое понятие - </w:t>
      </w:r>
      <w:r w:rsidRPr="00BC75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технологическая карта урока</w:t>
      </w:r>
      <w:r w:rsidRPr="00BC7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1980" w:rsidRPr="009B0A7B" w:rsidRDefault="00C91980" w:rsidP="00F07D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980" w:rsidRPr="009B0A7B" w:rsidRDefault="00C91980" w:rsidP="00F0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F39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Технологическая карта</w:t>
      </w: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</w:t>
      </w:r>
    </w:p>
    <w:p w:rsidR="00C91980" w:rsidRPr="009B0A7B" w:rsidRDefault="00C91980" w:rsidP="00F0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1980" w:rsidRPr="009B0A7B" w:rsidRDefault="00C91980" w:rsidP="00F0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 использованием технологической карты позволяет организовать эффективный учебный процесс, обеспечить реализацию предметных, метапредметных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</w:t>
      </w:r>
    </w:p>
    <w:p w:rsidR="00C91980" w:rsidRPr="009B0A7B" w:rsidRDefault="00C91980" w:rsidP="00F0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1980" w:rsidRPr="009B0A7B" w:rsidRDefault="00C91980" w:rsidP="00F0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предназначена для проектирования учебного процесса.</w:t>
      </w:r>
    </w:p>
    <w:p w:rsidR="00C91980" w:rsidRPr="009B0A7B" w:rsidRDefault="00C91980" w:rsidP="00F07D1D">
      <w:pPr>
        <w:shd w:val="clear" w:color="auto" w:fill="FDFC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1980" w:rsidRPr="009B0A7B" w:rsidRDefault="00C91980" w:rsidP="00F0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и эффективного использования технологических карт необходимо знать ряд принципов и положений, которые помогут  работать с ней.</w:t>
      </w:r>
    </w:p>
    <w:p w:rsidR="00C91980" w:rsidRPr="009B0A7B" w:rsidRDefault="00C91980" w:rsidP="00F0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1980" w:rsidRPr="009B0A7B" w:rsidRDefault="00C91980" w:rsidP="00F0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технологической карты: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название темы с указанием часов, отведенных на ее изучение;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планируемые результаты (предметные, личностные, метапредметные);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межпредметные связи и особенности организации пространства (формы работы и ресурсы);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этапы изучения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усвоения);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контрольное задание на проверку достижения планируемых результатов.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7D1D" w:rsidRDefault="00F07D1D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первом этапе «</w:t>
      </w:r>
      <w:r w:rsidRPr="009B0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Самоопределение в деятельности</w:t>
      </w: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организуется стимулирование интереса учащихся к изучению конкретной темы посредством ситуативного задания, выявление отсутствующих знаний и умений для его выполнения в контексте изучаемой темы. Результатом этого этапа является самоопределение школьника, основанное на желании осваивать учебный материал, на осознании потребности его изучения и постановки личностно значимой цели деятельности.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этапе «Учебно-познавательной деятельности» организуется освоение содержания учебной темы, необходимого для выполнения ситуативного задания. Этот этап имеет содержательные блоки, каждый из которых включает определенный объем учебной информации и является лишь частью содержания всей темы. Количество блоков определяется учителем с учетом принципов необходимости и достаточности для  реализации поставленной цели при изучении конкретной темы.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блок представляет цикл пошагового выполнения учебных заданий по освоению конкретного содержания и включает: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шаге — организацию деятельности учащихся по освоению учебной информации на уровне «знания» — освоение отдельных терминов, понятий, высказываний;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 шаге — организацию деятельности учащихся по освоению этой же учебной информации на уровне «понимания»;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 шаге — организацию деятельности учащихся по освоению этой же учебной информации на уровне «умения»;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4 шаге — организацию деятельности учащихся по предъявлению результата освоения этой же учебной информации данного блока.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Диагностическое задание по своему характеру соответствует заданию на «умение», но его цель - установить степень освоения содержательного блока.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задания на «знание», «понимание», «умение» формулируются с учетом требований логико-информационной корректности. Последовательное выполнение учебных заданий создает условия для освоения содержания темы, формирования умений работать с информацией, которые соответствуют метапредметным (познавательным) умениям. Успешное выполнение заданий служит основанием для перехода к освоению следующего содержательного блока. Результатом этого этапа являются приобретенные знания и умения, необходимые для решения ситуативного задания, обозначенного на первом этапе.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этапе «Интеллектуально-преобразовательной деятельности» для выполнения ситуативного задания, учащиеся выбирают уровень выполнения (информативный, импровизационный, эвристический), способ деятельности (индивидуальный или коллективный) и самоорганизуются для выполнения ситуативного задания. Самоорганизация включает: планирование, выполнение и предъявление варианта решения. Результатом этого этапа является выполнение и представление ситуативного задания.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четвертом этапе «Рефлексивной деятельности» соотносится полученный результат с поставленной целью и проводится самоанализ и самооценка собственной деятельности по выполнению ситуативного задания в рамках изучаемой темы. Результатом является умение анализировать и оценивать успешность своей деятельности.</w:t>
      </w:r>
    </w:p>
    <w:p w:rsidR="00C91980" w:rsidRPr="009B0A7B" w:rsidRDefault="00C91980" w:rsidP="00C9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980" w:rsidRPr="009B0A7B" w:rsidRDefault="00C91980" w:rsidP="00357B5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же базовые моменты  нужно учитывать педагогу  при подготовке к  уроку в соответствии с требованиями </w:t>
      </w:r>
      <w:hyperlink r:id="rId11" w:tgtFrame="_blank" w:tooltip="Гигиенические требования ФГОС" w:history="1">
        <w:r w:rsidRPr="009B0A7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ФГОС</w:t>
        </w:r>
      </w:hyperlink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91980" w:rsidRDefault="00C91980" w:rsidP="00357B5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 рассмотрим этапы конструирования урока:</w:t>
      </w:r>
    </w:p>
    <w:p w:rsidR="00C91980" w:rsidRPr="009B0A7B" w:rsidRDefault="00C91980" w:rsidP="00F07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1.Определяем тему учебного материала.</w:t>
      </w:r>
    </w:p>
    <w:p w:rsidR="00C91980" w:rsidRPr="009B0A7B" w:rsidRDefault="00C91980" w:rsidP="00F07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2.Определяем дидактическую цель темы.</w:t>
      </w:r>
    </w:p>
    <w:p w:rsidR="00357B5D" w:rsidRPr="009B0A7B" w:rsidRDefault="00357B5D" w:rsidP="00F07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3.Определяем тип урока:</w:t>
      </w:r>
    </w:p>
    <w:p w:rsidR="00C91980" w:rsidRPr="00357B5D" w:rsidRDefault="00C91980" w:rsidP="00C91980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типы уроков по ФГОС:</w:t>
      </w:r>
    </w:p>
    <w:p w:rsidR="00C91980" w:rsidRPr="009B0A7B" w:rsidRDefault="00C91980" w:rsidP="00F07D1D">
      <w:pPr>
        <w:pStyle w:val="a3"/>
        <w:numPr>
          <w:ilvl w:val="0"/>
          <w:numId w:val="5"/>
        </w:numPr>
        <w:spacing w:before="0" w:beforeAutospacing="0" w:after="0" w:line="285" w:lineRule="atLeast"/>
      </w:pPr>
      <w:r w:rsidRPr="009B0A7B">
        <w:t>урок первичного предъявления новых знаний;</w:t>
      </w:r>
    </w:p>
    <w:p w:rsidR="00C91980" w:rsidRPr="009B0A7B" w:rsidRDefault="00C91980" w:rsidP="00C91980">
      <w:pPr>
        <w:pStyle w:val="a3"/>
        <w:numPr>
          <w:ilvl w:val="0"/>
          <w:numId w:val="5"/>
        </w:numPr>
        <w:spacing w:after="0" w:line="285" w:lineRule="atLeast"/>
      </w:pPr>
      <w:r w:rsidRPr="009B0A7B">
        <w:t>урок формирования первичных предметных умений;</w:t>
      </w:r>
    </w:p>
    <w:p w:rsidR="00C91980" w:rsidRPr="009B0A7B" w:rsidRDefault="00C91980" w:rsidP="00C91980">
      <w:pPr>
        <w:pStyle w:val="a3"/>
        <w:numPr>
          <w:ilvl w:val="0"/>
          <w:numId w:val="5"/>
        </w:numPr>
        <w:spacing w:after="0" w:line="285" w:lineRule="atLeast"/>
      </w:pPr>
      <w:r w:rsidRPr="009B0A7B">
        <w:t>урок применения предметных умений:</w:t>
      </w:r>
    </w:p>
    <w:p w:rsidR="00C91980" w:rsidRPr="009B0A7B" w:rsidRDefault="00C91980" w:rsidP="00C91980">
      <w:pPr>
        <w:pStyle w:val="a3"/>
        <w:numPr>
          <w:ilvl w:val="0"/>
          <w:numId w:val="5"/>
        </w:numPr>
        <w:spacing w:after="0" w:line="285" w:lineRule="atLeast"/>
      </w:pPr>
      <w:r w:rsidRPr="009B0A7B">
        <w:t>урок обобщения и систематизации знаний:</w:t>
      </w:r>
    </w:p>
    <w:p w:rsidR="00C91980" w:rsidRPr="009B0A7B" w:rsidRDefault="00C91980" w:rsidP="00C91980">
      <w:pPr>
        <w:pStyle w:val="a3"/>
        <w:numPr>
          <w:ilvl w:val="0"/>
          <w:numId w:val="5"/>
        </w:numPr>
        <w:spacing w:after="0" w:line="285" w:lineRule="atLeast"/>
      </w:pPr>
      <w:r w:rsidRPr="009B0A7B">
        <w:t>урок повторения; урок контроля знаний и умений;</w:t>
      </w:r>
    </w:p>
    <w:p w:rsidR="00C91980" w:rsidRPr="009B0A7B" w:rsidRDefault="00C91980" w:rsidP="00C91980">
      <w:pPr>
        <w:pStyle w:val="a3"/>
        <w:numPr>
          <w:ilvl w:val="0"/>
          <w:numId w:val="5"/>
        </w:numPr>
        <w:spacing w:after="0" w:line="285" w:lineRule="atLeast"/>
      </w:pPr>
      <w:r w:rsidRPr="009B0A7B">
        <w:t>коррекционный (урок исправления ошибок)</w:t>
      </w:r>
    </w:p>
    <w:p w:rsidR="00C91980" w:rsidRPr="009B0A7B" w:rsidRDefault="00C91980" w:rsidP="00C91980">
      <w:pPr>
        <w:pStyle w:val="a3"/>
        <w:numPr>
          <w:ilvl w:val="0"/>
          <w:numId w:val="5"/>
        </w:numPr>
        <w:spacing w:after="0" w:line="285" w:lineRule="atLeast"/>
      </w:pPr>
      <w:r w:rsidRPr="009B0A7B">
        <w:t>комбинированный урок;</w:t>
      </w:r>
    </w:p>
    <w:p w:rsidR="00C91980" w:rsidRPr="009B0A7B" w:rsidRDefault="00C91980" w:rsidP="00C91980">
      <w:pPr>
        <w:pStyle w:val="a3"/>
        <w:numPr>
          <w:ilvl w:val="0"/>
          <w:numId w:val="5"/>
        </w:numPr>
        <w:spacing w:after="0" w:line="285" w:lineRule="atLeast"/>
      </w:pPr>
      <w:r w:rsidRPr="009B0A7B">
        <w:t xml:space="preserve"> урок учебной экскурсии:</w:t>
      </w:r>
    </w:p>
    <w:p w:rsidR="00F07D1D" w:rsidRDefault="00C91980" w:rsidP="00C91980">
      <w:pPr>
        <w:pStyle w:val="a3"/>
        <w:numPr>
          <w:ilvl w:val="0"/>
          <w:numId w:val="5"/>
        </w:numPr>
        <w:spacing w:before="0" w:beforeAutospacing="0" w:after="0" w:line="285" w:lineRule="atLeast"/>
      </w:pPr>
      <w:r w:rsidRPr="009B0A7B">
        <w:t>урок решения практических, проектно-исследовательских задач;</w:t>
      </w:r>
    </w:p>
    <w:p w:rsidR="00C91980" w:rsidRPr="00F07D1D" w:rsidRDefault="00F07D1D" w:rsidP="00F07D1D">
      <w:pPr>
        <w:spacing w:after="0" w:line="285" w:lineRule="atLeast"/>
        <w:rPr>
          <w:rFonts w:ascii="Times New Roman" w:hAnsi="Times New Roman" w:cs="Times New Roman"/>
          <w:sz w:val="24"/>
          <w:szCs w:val="24"/>
        </w:rPr>
      </w:pPr>
      <w:r w:rsidRPr="00F07D1D">
        <w:rPr>
          <w:rFonts w:ascii="Times New Roman" w:hAnsi="Times New Roman" w:cs="Times New Roman"/>
          <w:sz w:val="24"/>
          <w:szCs w:val="24"/>
        </w:rPr>
        <w:t xml:space="preserve"> </w:t>
      </w:r>
      <w:r w:rsidR="00C91980" w:rsidRPr="00F07D1D">
        <w:rPr>
          <w:rFonts w:ascii="Times New Roman" w:hAnsi="Times New Roman" w:cs="Times New Roman"/>
          <w:sz w:val="24"/>
          <w:szCs w:val="24"/>
        </w:rPr>
        <w:t>4.Продумываем структуру урока.</w:t>
      </w:r>
    </w:p>
    <w:p w:rsidR="00C91980" w:rsidRPr="009B0A7B" w:rsidRDefault="00C91980" w:rsidP="00C91980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5.Продумываем  обеспеченность урока (таблица).</w:t>
      </w:r>
    </w:p>
    <w:p w:rsidR="00C91980" w:rsidRPr="009B0A7B" w:rsidRDefault="00C91980" w:rsidP="00C91980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6.Продумываем  отбор содержания учебного материала.</w:t>
      </w:r>
    </w:p>
    <w:p w:rsidR="00C91980" w:rsidRPr="009B0A7B" w:rsidRDefault="00C91980" w:rsidP="00C91980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7.Определяем  выбор методов обучения.</w:t>
      </w:r>
    </w:p>
    <w:p w:rsidR="00C91980" w:rsidRPr="009B0A7B" w:rsidRDefault="00C91980" w:rsidP="00C91980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8.Выбираем  формы организации педагогической деятельности</w:t>
      </w:r>
    </w:p>
    <w:p w:rsidR="00C91980" w:rsidRPr="009B0A7B" w:rsidRDefault="00C91980" w:rsidP="00C91980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9.Продумываем  оценку знаний, умений и навыков.</w:t>
      </w:r>
    </w:p>
    <w:p w:rsidR="00C91980" w:rsidRPr="009B0A7B" w:rsidRDefault="00C91980" w:rsidP="00C91980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10.Осуществляем рефлексию  урока.</w:t>
      </w:r>
    </w:p>
    <w:p w:rsidR="00C91980" w:rsidRPr="009B0A7B" w:rsidRDefault="00C91980" w:rsidP="00C91980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57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Урок контроля знаний и умений.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Самоопределение к деятельност</w:t>
      </w:r>
      <w:proofErr w:type="gramStart"/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этап).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Выявление знаний, умений и навыков, проверка уровня сформированности у учащихся общеучебных умений. (Задания по объему или степени трудности должны соответствовать программе и быть посильными для каждого ученика).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Рефлексия (подведение итогов занятия)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7D1D" w:rsidRDefault="00F07D1D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1980" w:rsidRPr="00357B5D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 Урок коррекции знаний, умений и навыков.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5D">
        <w:rPr>
          <w:rFonts w:ascii="Times New Roman" w:eastAsia="Times New Roman" w:hAnsi="Times New Roman" w:cs="Times New Roman"/>
          <w:sz w:val="24"/>
          <w:szCs w:val="24"/>
          <w:lang w:eastAsia="ru-RU"/>
        </w:rPr>
        <w:t>1)  Самоопределение к деятельности (организационный</w:t>
      </w: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этап).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 о домашнем задании, инструктаж по его выполнению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Рефлексия (подведение итогов занятия)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91980" w:rsidRPr="00357B5D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Комбинированный урок.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Самоопределение к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(организационный этап).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Актуализация знаний.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Решение учебной задачи.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Первичная проверка понимания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Первичное закрепление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Контроль усвоения, обсуждение допущенных ошибок и их коррекция.</w:t>
      </w:r>
    </w:p>
    <w:p w:rsidR="00C91980" w:rsidRPr="009B0A7B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Информация о домашнем задании, инструктаж по его выполнению</w:t>
      </w:r>
    </w:p>
    <w:p w:rsidR="00C91980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7B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Рефлексия (подведение итогов занятия)</w:t>
      </w:r>
    </w:p>
    <w:p w:rsidR="00C91980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980" w:rsidRPr="00357B5D" w:rsidRDefault="00C91980" w:rsidP="00C9198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Урок </w:t>
      </w:r>
      <w:proofErr w:type="gramStart"/>
      <w:r w:rsidRPr="0035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proofErr w:type="gramEnd"/>
      <w:r w:rsidRPr="0035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экскурсия.</w:t>
      </w:r>
    </w:p>
    <w:p w:rsidR="00C91980" w:rsidRDefault="00C91980" w:rsidP="00C91980">
      <w:pPr>
        <w:pStyle w:val="a3"/>
        <w:numPr>
          <w:ilvl w:val="0"/>
          <w:numId w:val="6"/>
        </w:numPr>
        <w:shd w:val="clear" w:color="auto" w:fill="FFFFFF"/>
        <w:spacing w:after="0"/>
        <w:ind w:right="75"/>
      </w:pPr>
      <w:r w:rsidRPr="00357B5D">
        <w:t>Сообщение темы, цели</w:t>
      </w:r>
      <w:r>
        <w:t xml:space="preserve"> и задачи урока.</w:t>
      </w:r>
    </w:p>
    <w:p w:rsidR="00C91980" w:rsidRDefault="00C91980" w:rsidP="00C91980">
      <w:pPr>
        <w:pStyle w:val="a3"/>
        <w:numPr>
          <w:ilvl w:val="0"/>
          <w:numId w:val="6"/>
        </w:numPr>
        <w:shd w:val="clear" w:color="auto" w:fill="FFFFFF"/>
        <w:spacing w:after="0"/>
        <w:ind w:right="75"/>
      </w:pPr>
      <w:r>
        <w:t>Актуализация опорных знаний.</w:t>
      </w:r>
    </w:p>
    <w:p w:rsidR="00C91980" w:rsidRDefault="00C91980" w:rsidP="00C91980">
      <w:pPr>
        <w:pStyle w:val="a3"/>
        <w:numPr>
          <w:ilvl w:val="0"/>
          <w:numId w:val="6"/>
        </w:numPr>
        <w:shd w:val="clear" w:color="auto" w:fill="FFFFFF"/>
        <w:spacing w:after="0"/>
        <w:ind w:right="75"/>
      </w:pPr>
      <w:r>
        <w:t>Восприятие особенностей экскурсионных объектов, первичное осознание заложенной в них информации;</w:t>
      </w:r>
    </w:p>
    <w:p w:rsidR="00C91980" w:rsidRDefault="00C91980" w:rsidP="00C91980">
      <w:pPr>
        <w:pStyle w:val="a3"/>
        <w:numPr>
          <w:ilvl w:val="0"/>
          <w:numId w:val="6"/>
        </w:numPr>
        <w:shd w:val="clear" w:color="auto" w:fill="FFFFFF"/>
        <w:spacing w:after="0"/>
        <w:ind w:right="75"/>
      </w:pPr>
      <w:r>
        <w:t>Обобщение и систематизация знаний;</w:t>
      </w:r>
    </w:p>
    <w:p w:rsidR="00C91980" w:rsidRDefault="00C91980" w:rsidP="00C91980">
      <w:pPr>
        <w:pStyle w:val="a3"/>
        <w:numPr>
          <w:ilvl w:val="0"/>
          <w:numId w:val="6"/>
        </w:numPr>
        <w:shd w:val="clear" w:color="auto" w:fill="FFFFFF"/>
        <w:spacing w:after="0"/>
        <w:ind w:right="75"/>
      </w:pPr>
      <w:r>
        <w:t>Самостоятельная работа по обработке данных. Оформление результатов с выводами.</w:t>
      </w:r>
    </w:p>
    <w:p w:rsidR="00C91980" w:rsidRPr="00357B5D" w:rsidRDefault="00C91980" w:rsidP="00C91980">
      <w:pPr>
        <w:shd w:val="clear" w:color="auto" w:fill="FFFFFF"/>
        <w:spacing w:after="0"/>
        <w:ind w:right="75"/>
        <w:rPr>
          <w:rFonts w:ascii="Times New Roman" w:hAnsi="Times New Roman" w:cs="Times New Roman"/>
          <w:sz w:val="24"/>
          <w:szCs w:val="24"/>
        </w:rPr>
      </w:pPr>
      <w:r w:rsidRPr="00357B5D">
        <w:rPr>
          <w:rFonts w:ascii="Times New Roman" w:hAnsi="Times New Roman" w:cs="Times New Roman"/>
          <w:b/>
          <w:sz w:val="24"/>
          <w:szCs w:val="24"/>
        </w:rPr>
        <w:t xml:space="preserve"> 9.Урок</w:t>
      </w:r>
      <w:r w:rsidR="00357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B5D">
        <w:rPr>
          <w:rFonts w:ascii="Times New Roman" w:hAnsi="Times New Roman" w:cs="Times New Roman"/>
          <w:b/>
          <w:sz w:val="24"/>
          <w:szCs w:val="24"/>
        </w:rPr>
        <w:t xml:space="preserve">- исследования.  </w:t>
      </w:r>
    </w:p>
    <w:p w:rsidR="00C91980" w:rsidRPr="009F59B4" w:rsidRDefault="00C91980" w:rsidP="00C91980">
      <w:pPr>
        <w:shd w:val="clear" w:color="auto" w:fill="FFFFFF"/>
        <w:spacing w:after="0"/>
        <w:ind w:right="75"/>
        <w:rPr>
          <w:rFonts w:ascii="Times New Roman" w:hAnsi="Times New Roman" w:cs="Times New Roman"/>
          <w:sz w:val="24"/>
          <w:szCs w:val="24"/>
        </w:rPr>
      </w:pPr>
      <w:r w:rsidRPr="009F59B4">
        <w:rPr>
          <w:rFonts w:ascii="Times New Roman" w:hAnsi="Times New Roman" w:cs="Times New Roman"/>
          <w:sz w:val="24"/>
          <w:szCs w:val="24"/>
        </w:rPr>
        <w:t xml:space="preserve">         1.Сообщение темы, цели и задачи урока.</w:t>
      </w:r>
    </w:p>
    <w:p w:rsidR="00C91980" w:rsidRPr="009F59B4" w:rsidRDefault="00C91980" w:rsidP="00F0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9B4">
        <w:rPr>
          <w:rFonts w:ascii="Times New Roman" w:hAnsi="Times New Roman" w:cs="Times New Roman"/>
          <w:sz w:val="24"/>
          <w:szCs w:val="24"/>
        </w:rPr>
        <w:t xml:space="preserve">        2.Актуализация опорных знаний.</w:t>
      </w:r>
    </w:p>
    <w:p w:rsidR="00C91980" w:rsidRDefault="00C91980" w:rsidP="00F0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9B4">
        <w:rPr>
          <w:rFonts w:ascii="Times New Roman" w:hAnsi="Times New Roman" w:cs="Times New Roman"/>
          <w:sz w:val="24"/>
          <w:szCs w:val="24"/>
        </w:rPr>
        <w:t xml:space="preserve">        3.</w:t>
      </w:r>
      <w:r>
        <w:rPr>
          <w:rFonts w:ascii="Times New Roman" w:hAnsi="Times New Roman" w:cs="Times New Roman"/>
          <w:sz w:val="24"/>
          <w:szCs w:val="24"/>
        </w:rPr>
        <w:t>Мотивация. Актуализация ЗУН и мыслительных операций.</w:t>
      </w:r>
    </w:p>
    <w:p w:rsidR="00C91980" w:rsidRDefault="00C91980" w:rsidP="00F0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4.Операционно-исполнительский этап: </w:t>
      </w:r>
    </w:p>
    <w:p w:rsidR="00C91980" w:rsidRPr="009F59B4" w:rsidRDefault="00C91980" w:rsidP="00F07D1D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создание проблемной ситуации</w:t>
      </w:r>
    </w:p>
    <w:p w:rsidR="00C91980" w:rsidRDefault="00C91980" w:rsidP="00C91980">
      <w:pPr>
        <w:pStyle w:val="a3"/>
        <w:numPr>
          <w:ilvl w:val="0"/>
          <w:numId w:val="10"/>
        </w:numPr>
      </w:pPr>
      <w:r>
        <w:t>постановка проблемы исследования</w:t>
      </w:r>
    </w:p>
    <w:p w:rsidR="00C91980" w:rsidRDefault="00C91980" w:rsidP="00C91980">
      <w:pPr>
        <w:pStyle w:val="a3"/>
        <w:numPr>
          <w:ilvl w:val="0"/>
          <w:numId w:val="10"/>
        </w:numPr>
      </w:pPr>
      <w:r>
        <w:lastRenderedPageBreak/>
        <w:t>определение темы исследования</w:t>
      </w:r>
    </w:p>
    <w:p w:rsidR="00C91980" w:rsidRDefault="00C91980" w:rsidP="00C91980">
      <w:pPr>
        <w:pStyle w:val="a3"/>
        <w:numPr>
          <w:ilvl w:val="0"/>
          <w:numId w:val="10"/>
        </w:numPr>
      </w:pPr>
      <w:r>
        <w:t>формулировка цели исследования</w:t>
      </w:r>
    </w:p>
    <w:p w:rsidR="00C91980" w:rsidRDefault="00C91980" w:rsidP="00C91980">
      <w:pPr>
        <w:pStyle w:val="a3"/>
        <w:numPr>
          <w:ilvl w:val="0"/>
          <w:numId w:val="10"/>
        </w:numPr>
      </w:pPr>
      <w:r>
        <w:t>выдвижение гипотезы</w:t>
      </w:r>
    </w:p>
    <w:p w:rsidR="00C91980" w:rsidRDefault="00C91980" w:rsidP="00C91980">
      <w:pPr>
        <w:pStyle w:val="a3"/>
        <w:numPr>
          <w:ilvl w:val="0"/>
          <w:numId w:val="10"/>
        </w:numPr>
      </w:pPr>
      <w:r>
        <w:t xml:space="preserve">выбор метода </w:t>
      </w:r>
      <w:proofErr w:type="gramStart"/>
      <w:r>
        <w:t>решения проблемной ситуации</w:t>
      </w:r>
      <w:proofErr w:type="gramEnd"/>
    </w:p>
    <w:p w:rsidR="00C91980" w:rsidRDefault="00C91980" w:rsidP="00C91980">
      <w:pPr>
        <w:pStyle w:val="a3"/>
        <w:numPr>
          <w:ilvl w:val="0"/>
          <w:numId w:val="10"/>
        </w:numPr>
      </w:pPr>
      <w:r>
        <w:t>составления плана исследования</w:t>
      </w:r>
    </w:p>
    <w:p w:rsidR="00C91980" w:rsidRDefault="00C91980" w:rsidP="00C91980">
      <w:pPr>
        <w:pStyle w:val="a3"/>
        <w:numPr>
          <w:ilvl w:val="0"/>
          <w:numId w:val="10"/>
        </w:numPr>
      </w:pPr>
      <w:r>
        <w:t>открытие нового знания, проверка гипотезы, проведение эксперимента, наблюдений, создание мотивации на уроке для каждого ребёнка</w:t>
      </w:r>
    </w:p>
    <w:p w:rsidR="00C91980" w:rsidRDefault="00C91980" w:rsidP="00C91980">
      <w:pPr>
        <w:pStyle w:val="a3"/>
        <w:numPr>
          <w:ilvl w:val="0"/>
          <w:numId w:val="11"/>
        </w:numPr>
      </w:pPr>
      <w:r>
        <w:t>Рефлексия. Оценка.</w:t>
      </w:r>
    </w:p>
    <w:p w:rsidR="00C91980" w:rsidRDefault="00C91980" w:rsidP="00C91980">
      <w:pPr>
        <w:pStyle w:val="a3"/>
        <w:ind w:left="795"/>
      </w:pPr>
    </w:p>
    <w:p w:rsidR="00C91980" w:rsidRDefault="00C91980" w:rsidP="00C91980">
      <w:pPr>
        <w:pStyle w:val="a3"/>
        <w:ind w:left="795"/>
      </w:pPr>
    </w:p>
    <w:p w:rsidR="00C91980" w:rsidRPr="00310AB1" w:rsidRDefault="00C91980" w:rsidP="00C91980">
      <w:pPr>
        <w:pStyle w:val="a3"/>
        <w:ind w:left="720"/>
        <w:rPr>
          <w:u w:val="single"/>
        </w:rPr>
      </w:pPr>
    </w:p>
    <w:sectPr w:rsidR="00C91980" w:rsidRPr="00310AB1" w:rsidSect="00F07D1D">
      <w:footerReference w:type="default" r:id="rId12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B4" w:rsidRDefault="00A371B4" w:rsidP="00434561">
      <w:pPr>
        <w:spacing w:after="0" w:line="240" w:lineRule="auto"/>
      </w:pPr>
      <w:r>
        <w:separator/>
      </w:r>
    </w:p>
  </w:endnote>
  <w:endnote w:type="continuationSeparator" w:id="0">
    <w:p w:rsidR="00A371B4" w:rsidRDefault="00A371B4" w:rsidP="0043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3264"/>
      <w:docPartObj>
        <w:docPartGallery w:val="Page Numbers (Bottom of Page)"/>
        <w:docPartUnique/>
      </w:docPartObj>
    </w:sdtPr>
    <w:sdtContent>
      <w:p w:rsidR="00EE199C" w:rsidRDefault="00732172">
        <w:pPr>
          <w:pStyle w:val="aa"/>
        </w:pPr>
        <w:fldSimple w:instr=" PAGE   \* MERGEFORMAT ">
          <w:r w:rsidR="000C6A01">
            <w:rPr>
              <w:noProof/>
            </w:rPr>
            <w:t>5</w:t>
          </w:r>
        </w:fldSimple>
      </w:p>
    </w:sdtContent>
  </w:sdt>
  <w:p w:rsidR="00EE199C" w:rsidRDefault="00EE19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B4" w:rsidRDefault="00A371B4" w:rsidP="00434561">
      <w:pPr>
        <w:spacing w:after="0" w:line="240" w:lineRule="auto"/>
      </w:pPr>
      <w:r>
        <w:separator/>
      </w:r>
    </w:p>
  </w:footnote>
  <w:footnote w:type="continuationSeparator" w:id="0">
    <w:p w:rsidR="00A371B4" w:rsidRDefault="00A371B4" w:rsidP="00434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C35"/>
    <w:multiLevelType w:val="hybridMultilevel"/>
    <w:tmpl w:val="53C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73F41"/>
    <w:multiLevelType w:val="hybridMultilevel"/>
    <w:tmpl w:val="E33A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7394D"/>
    <w:multiLevelType w:val="hybridMultilevel"/>
    <w:tmpl w:val="074EAF3A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20773204"/>
    <w:multiLevelType w:val="hybridMultilevel"/>
    <w:tmpl w:val="19C0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A20F3"/>
    <w:multiLevelType w:val="hybridMultilevel"/>
    <w:tmpl w:val="86DC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14D4C"/>
    <w:multiLevelType w:val="hybridMultilevel"/>
    <w:tmpl w:val="1A08165A"/>
    <w:lvl w:ilvl="0" w:tplc="3EC6C61E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DC40E92"/>
    <w:multiLevelType w:val="hybridMultilevel"/>
    <w:tmpl w:val="32787ADA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56071951"/>
    <w:multiLevelType w:val="multilevel"/>
    <w:tmpl w:val="E53E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F07FF3"/>
    <w:multiLevelType w:val="hybridMultilevel"/>
    <w:tmpl w:val="AB544CC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90629B3"/>
    <w:multiLevelType w:val="hybridMultilevel"/>
    <w:tmpl w:val="F712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10F27"/>
    <w:multiLevelType w:val="hybridMultilevel"/>
    <w:tmpl w:val="36E66E3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DD5"/>
    <w:rsid w:val="00002584"/>
    <w:rsid w:val="00006BB6"/>
    <w:rsid w:val="00010DB4"/>
    <w:rsid w:val="00034300"/>
    <w:rsid w:val="00042F3A"/>
    <w:rsid w:val="000C6A01"/>
    <w:rsid w:val="001426CB"/>
    <w:rsid w:val="00155B1B"/>
    <w:rsid w:val="001629E8"/>
    <w:rsid w:val="00180C69"/>
    <w:rsid w:val="0020523A"/>
    <w:rsid w:val="00207F8A"/>
    <w:rsid w:val="00231962"/>
    <w:rsid w:val="002671C8"/>
    <w:rsid w:val="00283132"/>
    <w:rsid w:val="00310AB1"/>
    <w:rsid w:val="00357B5D"/>
    <w:rsid w:val="00392203"/>
    <w:rsid w:val="00415B53"/>
    <w:rsid w:val="0041634D"/>
    <w:rsid w:val="004217DC"/>
    <w:rsid w:val="00434561"/>
    <w:rsid w:val="00466E90"/>
    <w:rsid w:val="004B2314"/>
    <w:rsid w:val="004F69C6"/>
    <w:rsid w:val="00610974"/>
    <w:rsid w:val="00683FCC"/>
    <w:rsid w:val="006E5676"/>
    <w:rsid w:val="00715664"/>
    <w:rsid w:val="00732172"/>
    <w:rsid w:val="007D7DD5"/>
    <w:rsid w:val="0081236F"/>
    <w:rsid w:val="00823B65"/>
    <w:rsid w:val="00835218"/>
    <w:rsid w:val="00892F42"/>
    <w:rsid w:val="00907167"/>
    <w:rsid w:val="009168B9"/>
    <w:rsid w:val="009414D1"/>
    <w:rsid w:val="00986873"/>
    <w:rsid w:val="009A16F7"/>
    <w:rsid w:val="009B0A7B"/>
    <w:rsid w:val="009F393E"/>
    <w:rsid w:val="009F4939"/>
    <w:rsid w:val="009F59B4"/>
    <w:rsid w:val="00A371B4"/>
    <w:rsid w:val="00A46066"/>
    <w:rsid w:val="00A67937"/>
    <w:rsid w:val="00A90DD4"/>
    <w:rsid w:val="00BC75DC"/>
    <w:rsid w:val="00BF6BA8"/>
    <w:rsid w:val="00C16C9E"/>
    <w:rsid w:val="00C2588A"/>
    <w:rsid w:val="00C25BCB"/>
    <w:rsid w:val="00C30DA1"/>
    <w:rsid w:val="00C91980"/>
    <w:rsid w:val="00CF2F8E"/>
    <w:rsid w:val="00E05CDA"/>
    <w:rsid w:val="00E15149"/>
    <w:rsid w:val="00E65818"/>
    <w:rsid w:val="00EE199C"/>
    <w:rsid w:val="00EF3CAA"/>
    <w:rsid w:val="00F07D1D"/>
    <w:rsid w:val="00F145C4"/>
    <w:rsid w:val="00F60E99"/>
    <w:rsid w:val="00FD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69"/>
  </w:style>
  <w:style w:type="paragraph" w:styleId="1">
    <w:name w:val="heading 1"/>
    <w:basedOn w:val="a"/>
    <w:link w:val="10"/>
    <w:uiPriority w:val="9"/>
    <w:qFormat/>
    <w:rsid w:val="007D7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D7DD5"/>
  </w:style>
  <w:style w:type="paragraph" w:styleId="a3">
    <w:name w:val="List Paragraph"/>
    <w:basedOn w:val="a"/>
    <w:uiPriority w:val="34"/>
    <w:qFormat/>
    <w:rsid w:val="007D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D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7D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5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3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4561"/>
  </w:style>
  <w:style w:type="paragraph" w:styleId="aa">
    <w:name w:val="footer"/>
    <w:basedOn w:val="a"/>
    <w:link w:val="ab"/>
    <w:uiPriority w:val="99"/>
    <w:unhideWhenUsed/>
    <w:rsid w:val="0043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4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lider.ru/%D1%84%D0%B5%D0%B4%D0%B5%D1%80%D0%B0%D0%BB%D1%8C%D0%BD%D1%8B%D0%B5-%D0%B3%D0%BE%D1%81%D1%83%D0%B4%D0%B0%D1%80%D1%81%D1%82%D0%B2%D0%B5%D0%BD%D0%BD%D1%8B%D0%B5-%D0%BE%D0%B1%D1%80%D0%B0%D0%B7%D0%BE%D0%B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-lider.ru/%D0%B3%D0%B8%D0%B3%D0%B8%D0%B5%D0%BD%D0%B8%D1%87%D0%B5%D1%81%D0%BA%D0%B8%D0%B5-%D1%82%D1%80%D0%B5%D0%B1%D0%BE%D0%B2%D0%B0%D0%BD%D0%B8%D1%8F-%D1%84%D0%B3%D0%BE%D1%81-%D1%84%D0%B5%D0%B4%D0%B5%D1%8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-lider.ru/%D0%BD%D0%BE%D0%B2%D1%8B%D0%B9-%D1%84%D0%B3%D0%BE%D1%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-lider.ru/%D0%BD%D0%BE%D1%80%D0%BC%D0%B0%D1%82%D0%B8%D0%B2%D0%BD%D1%8B%D0%B5-%D0%B4%D0%BE%D0%BA%D1%83%D0%BC%D0%B5%D0%BD%D1%82%D1%8B-%D1%84%D0%B3%D0%BE%D1%8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7FCC-E40C-49C6-8549-D88D398C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оу 15</cp:lastModifiedBy>
  <cp:revision>2</cp:revision>
  <cp:lastPrinted>2014-11-03T21:35:00Z</cp:lastPrinted>
  <dcterms:created xsi:type="dcterms:W3CDTF">2019-01-08T18:05:00Z</dcterms:created>
  <dcterms:modified xsi:type="dcterms:W3CDTF">2019-01-08T18:05:00Z</dcterms:modified>
</cp:coreProperties>
</file>