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0" w:rsidRPr="00D061CA" w:rsidRDefault="00DE6BFB" w:rsidP="00DE6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1CA">
        <w:rPr>
          <w:rFonts w:ascii="Times New Roman" w:hAnsi="Times New Roman" w:cs="Times New Roman"/>
          <w:b/>
          <w:sz w:val="28"/>
          <w:szCs w:val="28"/>
        </w:rPr>
        <w:t>Отзыв о мероприятии</w:t>
      </w:r>
      <w:r w:rsidR="00D061CA" w:rsidRPr="00D061CA">
        <w:rPr>
          <w:rFonts w:ascii="Times New Roman" w:hAnsi="Times New Roman" w:cs="Times New Roman"/>
          <w:b/>
          <w:sz w:val="28"/>
          <w:szCs w:val="28"/>
        </w:rPr>
        <w:t xml:space="preserve"> «Урок для учителя»</w:t>
      </w:r>
    </w:p>
    <w:p w:rsidR="00DE6BFB" w:rsidRDefault="00DE6BFB" w:rsidP="00D061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61C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рамках областного фестиваля «Урок для учителя» я, Лаптева Светлана Ивановна, как наставник молодого специалиста, провела открытый урок по литературному чтению в 4 классе по теме «</w:t>
      </w:r>
      <w:r w:rsidR="00D061CA" w:rsidRPr="00D061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Общее представление о повести как эпическом жанре. Знакомство с отрывками из повести </w:t>
      </w:r>
      <w:proofErr w:type="spellStart"/>
      <w:r w:rsidR="00D061CA" w:rsidRPr="00D061CA">
        <w:rPr>
          <w:rFonts w:ascii="Times New Roman" w:eastAsia="Calibri" w:hAnsi="Times New Roman" w:cs="Times New Roman"/>
          <w:color w:val="000000"/>
          <w:sz w:val="28"/>
          <w:szCs w:val="28"/>
        </w:rPr>
        <w:t>Л.Н.Толстого</w:t>
      </w:r>
      <w:proofErr w:type="spellEnd"/>
      <w:r w:rsidR="00D061CA" w:rsidRPr="00D061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«Детство»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074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061CA" w:rsidRDefault="00B074C6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была создана атмосфера, при которой обучающиеся активно работали, анализировали, размышляли, расширяли свои знания. Разнообразные методы и приёмы обучения активизировали учебный процесс.                Эффективно начать урок, задать нужный ритм, позитивный настрой, активизировать внимание обучающихся помогл</w:t>
      </w:r>
      <w:r w:rsidR="00D061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уп</w:t>
      </w:r>
      <w:r w:rsidR="00D061CA">
        <w:rPr>
          <w:rFonts w:ascii="Times New Roman" w:hAnsi="Times New Roman" w:cs="Times New Roman"/>
          <w:sz w:val="28"/>
          <w:szCs w:val="28"/>
        </w:rPr>
        <w:t>ражнение «Улыбнёмся друг другу» и игра «Собери слово».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на уроке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помогло сохранению, повышению </w:t>
      </w:r>
      <w:r w:rsidR="00D061CA">
        <w:rPr>
          <w:rFonts w:ascii="Times New Roman" w:hAnsi="Times New Roman" w:cs="Times New Roman"/>
          <w:sz w:val="28"/>
          <w:szCs w:val="28"/>
        </w:rPr>
        <w:t>работоспособности детей,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перегрузки, созданию благоприятного психологического климата на уроке. </w:t>
      </w:r>
    </w:p>
    <w:p w:rsidR="00D061CA" w:rsidRDefault="00357705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интереса и познавательной активности у обучающихся на различных этапах урока использовала словесные, наглядные, практические методы, формы работы (групповые, парные, индивидуальные, фронтальные). Организовала контрольно-оценочную деятельность (самоконтроль, самооценка).</w:t>
      </w:r>
    </w:p>
    <w:p w:rsidR="00D061CA" w:rsidRDefault="00357705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Предложенн</w:t>
      </w:r>
      <w:r w:rsidR="00BC44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D061CA">
        <w:rPr>
          <w:rFonts w:ascii="Times New Roman" w:hAnsi="Times New Roman" w:cs="Times New Roman"/>
          <w:sz w:val="28"/>
          <w:szCs w:val="28"/>
        </w:rPr>
        <w:t>форма взаимодействия необходима</w:t>
      </w:r>
      <w:r>
        <w:rPr>
          <w:rFonts w:ascii="Times New Roman" w:hAnsi="Times New Roman" w:cs="Times New Roman"/>
          <w:sz w:val="28"/>
          <w:szCs w:val="28"/>
        </w:rPr>
        <w:t xml:space="preserve"> для обмена опытом между наставником и молодым специалистом. Она помогает изучить работу педагога на практике. Происходит планомерная целенаправленная работа по передаче </w:t>
      </w:r>
      <w:r w:rsidR="00BC44B4">
        <w:rPr>
          <w:rFonts w:ascii="Times New Roman" w:hAnsi="Times New Roman" w:cs="Times New Roman"/>
          <w:sz w:val="28"/>
          <w:szCs w:val="28"/>
        </w:rPr>
        <w:t xml:space="preserve">навыков и профессионального опыта молодому специалисту.  </w:t>
      </w:r>
      <w:r w:rsidR="00D061CA">
        <w:rPr>
          <w:rFonts w:ascii="Times New Roman" w:hAnsi="Times New Roman" w:cs="Times New Roman"/>
          <w:sz w:val="28"/>
          <w:szCs w:val="28"/>
        </w:rPr>
        <w:t>Активно</w:t>
      </w:r>
      <w:r w:rsidR="00BC44B4">
        <w:rPr>
          <w:rFonts w:ascii="Times New Roman" w:hAnsi="Times New Roman" w:cs="Times New Roman"/>
          <w:sz w:val="28"/>
          <w:szCs w:val="28"/>
        </w:rPr>
        <w:t>е общение между педагогами, выявление общих интересов -это тоже положительные моменты.</w:t>
      </w:r>
    </w:p>
    <w:p w:rsidR="00B074C6" w:rsidRDefault="00BC44B4" w:rsidP="00D06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сама получила огромное удовольствие и стимул к </w:t>
      </w:r>
      <w:r w:rsidR="00D061C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 Для Шестаковой Екатерины Юрьевны</w:t>
      </w:r>
      <w:r w:rsidR="00D061CA">
        <w:rPr>
          <w:rFonts w:ascii="Times New Roman" w:hAnsi="Times New Roman" w:cs="Times New Roman"/>
          <w:sz w:val="28"/>
          <w:szCs w:val="28"/>
        </w:rPr>
        <w:t xml:space="preserve">, наставляемой, данное мероприятие </w:t>
      </w:r>
      <w:r w:rsidR="00353629">
        <w:rPr>
          <w:rFonts w:ascii="Times New Roman" w:hAnsi="Times New Roman" w:cs="Times New Roman"/>
          <w:sz w:val="28"/>
          <w:szCs w:val="28"/>
        </w:rPr>
        <w:t xml:space="preserve">является полезным и нужным </w:t>
      </w:r>
      <w:r w:rsidR="00D061CA">
        <w:rPr>
          <w:rFonts w:ascii="Times New Roman" w:hAnsi="Times New Roman" w:cs="Times New Roman"/>
          <w:sz w:val="28"/>
          <w:szCs w:val="28"/>
        </w:rPr>
        <w:t>для дальнейшей работы</w:t>
      </w:r>
      <w:r w:rsidR="00353629">
        <w:rPr>
          <w:rFonts w:ascii="Times New Roman" w:hAnsi="Times New Roman" w:cs="Times New Roman"/>
          <w:sz w:val="28"/>
          <w:szCs w:val="28"/>
        </w:rPr>
        <w:t>. Она выделила для себя</w:t>
      </w:r>
      <w:r w:rsidR="00D061CA">
        <w:rPr>
          <w:rFonts w:ascii="Times New Roman" w:hAnsi="Times New Roman" w:cs="Times New Roman"/>
          <w:sz w:val="28"/>
          <w:szCs w:val="28"/>
        </w:rPr>
        <w:t xml:space="preserve"> умение использовать на уроке</w:t>
      </w:r>
      <w:r w:rsidR="00353629">
        <w:rPr>
          <w:rFonts w:ascii="Times New Roman" w:hAnsi="Times New Roman" w:cs="Times New Roman"/>
          <w:sz w:val="28"/>
          <w:szCs w:val="28"/>
        </w:rPr>
        <w:t xml:space="preserve"> </w:t>
      </w:r>
      <w:r w:rsidR="00D061CA">
        <w:rPr>
          <w:rFonts w:ascii="Times New Roman" w:hAnsi="Times New Roman" w:cs="Times New Roman"/>
          <w:sz w:val="28"/>
          <w:szCs w:val="28"/>
        </w:rPr>
        <w:t>различные</w:t>
      </w:r>
      <w:r w:rsidR="00353629">
        <w:rPr>
          <w:rFonts w:ascii="Times New Roman" w:hAnsi="Times New Roman" w:cs="Times New Roman"/>
          <w:sz w:val="28"/>
          <w:szCs w:val="28"/>
        </w:rPr>
        <w:t xml:space="preserve"> </w:t>
      </w:r>
      <w:r w:rsidR="00D061CA">
        <w:rPr>
          <w:rFonts w:ascii="Times New Roman" w:hAnsi="Times New Roman" w:cs="Times New Roman"/>
          <w:sz w:val="28"/>
          <w:szCs w:val="28"/>
        </w:rPr>
        <w:t xml:space="preserve">методы и </w:t>
      </w:r>
      <w:r w:rsidR="00353629">
        <w:rPr>
          <w:rFonts w:ascii="Times New Roman" w:hAnsi="Times New Roman" w:cs="Times New Roman"/>
          <w:sz w:val="28"/>
          <w:szCs w:val="28"/>
        </w:rPr>
        <w:t>приёмы работы с обучающимися.</w:t>
      </w:r>
    </w:p>
    <w:p w:rsidR="00BC44B4" w:rsidRDefault="00BC44B4" w:rsidP="00DE6BFB">
      <w:pPr>
        <w:rPr>
          <w:rFonts w:ascii="Times New Roman" w:hAnsi="Times New Roman" w:cs="Times New Roman"/>
          <w:sz w:val="28"/>
          <w:szCs w:val="28"/>
        </w:rPr>
      </w:pPr>
    </w:p>
    <w:p w:rsidR="00BC44B4" w:rsidRDefault="00BC44B4" w:rsidP="00DE6BFB">
      <w:pPr>
        <w:rPr>
          <w:rFonts w:ascii="Times New Roman" w:hAnsi="Times New Roman" w:cs="Times New Roman"/>
          <w:sz w:val="28"/>
          <w:szCs w:val="28"/>
        </w:rPr>
      </w:pPr>
    </w:p>
    <w:p w:rsidR="00BC44B4" w:rsidRDefault="00BC44B4" w:rsidP="00DE6BFB">
      <w:pPr>
        <w:rPr>
          <w:rFonts w:ascii="Times New Roman" w:hAnsi="Times New Roman" w:cs="Times New Roman"/>
          <w:sz w:val="28"/>
          <w:szCs w:val="28"/>
        </w:rPr>
      </w:pPr>
    </w:p>
    <w:p w:rsidR="00357705" w:rsidRDefault="00357705" w:rsidP="00DE6BFB">
      <w:pPr>
        <w:rPr>
          <w:rFonts w:ascii="Times New Roman" w:hAnsi="Times New Roman" w:cs="Times New Roman"/>
          <w:sz w:val="28"/>
          <w:szCs w:val="28"/>
        </w:rPr>
      </w:pPr>
    </w:p>
    <w:p w:rsidR="00357705" w:rsidRPr="00DE6BFB" w:rsidRDefault="00357705" w:rsidP="00DE6BFB">
      <w:pPr>
        <w:rPr>
          <w:rFonts w:ascii="Times New Roman" w:hAnsi="Times New Roman" w:cs="Times New Roman"/>
          <w:sz w:val="28"/>
          <w:szCs w:val="28"/>
        </w:rPr>
      </w:pPr>
    </w:p>
    <w:sectPr w:rsidR="00357705" w:rsidRPr="00DE6BFB" w:rsidSect="0082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6BFB"/>
    <w:rsid w:val="00353629"/>
    <w:rsid w:val="00357705"/>
    <w:rsid w:val="0037786D"/>
    <w:rsid w:val="00402C01"/>
    <w:rsid w:val="005E304B"/>
    <w:rsid w:val="00821FD9"/>
    <w:rsid w:val="00B074C6"/>
    <w:rsid w:val="00BC44B4"/>
    <w:rsid w:val="00D061CA"/>
    <w:rsid w:val="00D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70F15-DB99-477F-8B14-F5F19B3C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Фалалеева ЕП</cp:lastModifiedBy>
  <cp:revision>3</cp:revision>
  <cp:lastPrinted>2024-10-28T11:01:00Z</cp:lastPrinted>
  <dcterms:created xsi:type="dcterms:W3CDTF">2024-10-28T09:10:00Z</dcterms:created>
  <dcterms:modified xsi:type="dcterms:W3CDTF">2024-10-28T11:05:00Z</dcterms:modified>
</cp:coreProperties>
</file>