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CC" w:rsidRPr="000572CC" w:rsidRDefault="000572CC" w:rsidP="000572CC">
      <w:pPr>
        <w:shd w:val="clear" w:color="auto" w:fill="FFFFFF"/>
        <w:spacing w:after="0" w:line="274" w:lineRule="exact"/>
        <w:jc w:val="center"/>
        <w:rPr>
          <w:rFonts w:ascii="Times New Roman" w:hAnsi="Times New Roman" w:cs="Times New Roman"/>
          <w:b/>
          <w:color w:val="333333"/>
          <w:spacing w:val="-10"/>
          <w:w w:val="107"/>
        </w:rPr>
      </w:pPr>
      <w:r w:rsidRPr="000572CC">
        <w:rPr>
          <w:rFonts w:ascii="Times New Roman" w:hAnsi="Times New Roman" w:cs="Times New Roman"/>
          <w:b/>
          <w:color w:val="333333"/>
          <w:spacing w:val="-10"/>
          <w:w w:val="107"/>
        </w:rPr>
        <w:t>Министерство общего и профессионального образования Свердловской области</w:t>
      </w:r>
    </w:p>
    <w:p w:rsidR="000572CC" w:rsidRPr="000572CC" w:rsidRDefault="000572CC" w:rsidP="000572CC">
      <w:pPr>
        <w:shd w:val="clear" w:color="auto" w:fill="FFFFFF"/>
        <w:spacing w:after="0" w:line="274" w:lineRule="exact"/>
        <w:jc w:val="center"/>
        <w:rPr>
          <w:rFonts w:ascii="Times New Roman" w:hAnsi="Times New Roman" w:cs="Times New Roman"/>
          <w:b/>
          <w:color w:val="333333"/>
          <w:spacing w:val="-10"/>
          <w:w w:val="107"/>
        </w:rPr>
      </w:pPr>
      <w:r w:rsidRPr="000572CC">
        <w:rPr>
          <w:rFonts w:ascii="Times New Roman" w:hAnsi="Times New Roman" w:cs="Times New Roman"/>
          <w:b/>
          <w:color w:val="333333"/>
          <w:spacing w:val="-10"/>
          <w:w w:val="107"/>
        </w:rPr>
        <w:t>управление образования администрации Горноуральского городского округа</w:t>
      </w:r>
    </w:p>
    <w:p w:rsidR="000572CC" w:rsidRPr="000572CC" w:rsidRDefault="000572CC" w:rsidP="000572CC">
      <w:pPr>
        <w:shd w:val="clear" w:color="auto" w:fill="FFFFFF"/>
        <w:spacing w:after="0" w:line="274" w:lineRule="exact"/>
        <w:jc w:val="center"/>
        <w:rPr>
          <w:rFonts w:ascii="Times New Roman" w:hAnsi="Times New Roman" w:cs="Times New Roman"/>
          <w:b/>
          <w:color w:val="333333"/>
          <w:spacing w:val="-10"/>
          <w:w w:val="107"/>
        </w:rPr>
      </w:pPr>
      <w:r w:rsidRPr="000572CC">
        <w:rPr>
          <w:rFonts w:ascii="Times New Roman" w:hAnsi="Times New Roman" w:cs="Times New Roman"/>
          <w:b/>
          <w:color w:val="333333"/>
          <w:spacing w:val="-10"/>
          <w:w w:val="107"/>
        </w:rPr>
        <w:t>Муниципальное бюджетное общеобразовательное учреждение</w:t>
      </w:r>
    </w:p>
    <w:p w:rsidR="000572CC" w:rsidRPr="000572CC" w:rsidRDefault="000572CC" w:rsidP="000572CC">
      <w:pPr>
        <w:shd w:val="clear" w:color="auto" w:fill="FFFFFF"/>
        <w:spacing w:after="0" w:line="274" w:lineRule="exact"/>
        <w:jc w:val="center"/>
        <w:rPr>
          <w:rFonts w:ascii="Times New Roman" w:hAnsi="Times New Roman" w:cs="Times New Roman"/>
          <w:b/>
        </w:rPr>
      </w:pPr>
      <w:r w:rsidRPr="000572CC">
        <w:rPr>
          <w:rFonts w:ascii="Times New Roman" w:hAnsi="Times New Roman" w:cs="Times New Roman"/>
          <w:b/>
          <w:color w:val="333333"/>
          <w:spacing w:val="-10"/>
          <w:w w:val="107"/>
        </w:rPr>
        <w:t xml:space="preserve"> средняя общеобразовательная школа № 2</w:t>
      </w:r>
    </w:p>
    <w:p w:rsidR="000572CC" w:rsidRPr="000572CC" w:rsidRDefault="000572CC" w:rsidP="000572CC">
      <w:pPr>
        <w:pBdr>
          <w:bottom w:val="single" w:sz="12" w:space="1" w:color="auto"/>
        </w:pBdr>
        <w:shd w:val="clear" w:color="auto" w:fill="FFFFFF"/>
        <w:spacing w:after="0"/>
        <w:jc w:val="center"/>
        <w:rPr>
          <w:rFonts w:ascii="Times New Roman" w:hAnsi="Times New Roman" w:cs="Times New Roman"/>
          <w:color w:val="333333"/>
          <w:sz w:val="18"/>
          <w:szCs w:val="18"/>
        </w:rPr>
      </w:pPr>
      <w:bookmarkStart w:id="0" w:name="_GoBack"/>
      <w:r w:rsidRPr="000572CC">
        <w:rPr>
          <w:rFonts w:ascii="Times New Roman" w:hAnsi="Times New Roman" w:cs="Times New Roman"/>
          <w:sz w:val="18"/>
          <w:szCs w:val="18"/>
        </w:rPr>
        <w:t xml:space="preserve">622926, </w:t>
      </w:r>
      <w:proofErr w:type="gramStart"/>
      <w:r w:rsidRPr="000572CC">
        <w:rPr>
          <w:rFonts w:ascii="Times New Roman" w:hAnsi="Times New Roman" w:cs="Times New Roman"/>
          <w:sz w:val="18"/>
          <w:szCs w:val="18"/>
        </w:rPr>
        <w:t>Свердловская</w:t>
      </w:r>
      <w:proofErr w:type="gramEnd"/>
      <w:r w:rsidRPr="000572CC">
        <w:rPr>
          <w:rFonts w:ascii="Times New Roman" w:hAnsi="Times New Roman" w:cs="Times New Roman"/>
          <w:sz w:val="18"/>
          <w:szCs w:val="18"/>
        </w:rPr>
        <w:t xml:space="preserve"> обл., Пригородный р-н, с. Южаково, ул. Советская,10а</w:t>
      </w:r>
      <w:r w:rsidRPr="000572CC">
        <w:rPr>
          <w:rFonts w:ascii="Times New Roman" w:hAnsi="Times New Roman" w:cs="Times New Roman"/>
          <w:color w:val="333333"/>
          <w:sz w:val="18"/>
          <w:szCs w:val="18"/>
        </w:rPr>
        <w:t xml:space="preserve">,  </w:t>
      </w:r>
      <w:r w:rsidRPr="000572CC">
        <w:rPr>
          <w:rFonts w:ascii="Times New Roman" w:hAnsi="Times New Roman" w:cs="Times New Roman"/>
          <w:color w:val="333333"/>
          <w:sz w:val="18"/>
          <w:szCs w:val="18"/>
          <w:lang w:val="en-US"/>
        </w:rPr>
        <w:t>E</w:t>
      </w:r>
      <w:r w:rsidRPr="000572CC">
        <w:rPr>
          <w:rFonts w:ascii="Times New Roman" w:hAnsi="Times New Roman" w:cs="Times New Roman"/>
          <w:color w:val="333333"/>
          <w:sz w:val="18"/>
          <w:szCs w:val="18"/>
        </w:rPr>
        <w:t>-</w:t>
      </w:r>
      <w:r w:rsidRPr="000572CC">
        <w:rPr>
          <w:rFonts w:ascii="Times New Roman" w:hAnsi="Times New Roman" w:cs="Times New Roman"/>
          <w:color w:val="333333"/>
          <w:sz w:val="18"/>
          <w:szCs w:val="18"/>
          <w:lang w:val="en-US"/>
        </w:rPr>
        <w:t>mail</w:t>
      </w:r>
      <w:r w:rsidRPr="000572CC">
        <w:rPr>
          <w:rFonts w:ascii="Times New Roman" w:hAnsi="Times New Roman" w:cs="Times New Roman"/>
          <w:color w:val="333333"/>
          <w:sz w:val="18"/>
          <w:szCs w:val="18"/>
        </w:rPr>
        <w:t xml:space="preserve">: </w:t>
      </w:r>
      <w:r w:rsidRPr="000572CC">
        <w:rPr>
          <w:rFonts w:ascii="Times New Roman" w:hAnsi="Times New Roman" w:cs="Times New Roman"/>
          <w:color w:val="0070C0"/>
          <w:sz w:val="16"/>
          <w:szCs w:val="16"/>
          <w:u w:val="single"/>
          <w:lang w:val="en-US"/>
        </w:rPr>
        <w:t>school</w:t>
      </w:r>
      <w:r w:rsidRPr="000572CC">
        <w:rPr>
          <w:rFonts w:ascii="Times New Roman" w:hAnsi="Times New Roman" w:cs="Times New Roman"/>
          <w:color w:val="0070C0"/>
          <w:sz w:val="16"/>
          <w:szCs w:val="16"/>
          <w:u w:val="single"/>
        </w:rPr>
        <w:t>2</w:t>
      </w:r>
      <w:proofErr w:type="spellStart"/>
      <w:r w:rsidRPr="000572CC">
        <w:rPr>
          <w:rFonts w:ascii="Times New Roman" w:hAnsi="Times New Roman" w:cs="Times New Roman"/>
          <w:color w:val="0070C0"/>
          <w:sz w:val="16"/>
          <w:szCs w:val="16"/>
          <w:u w:val="single"/>
          <w:lang w:val="en-US"/>
        </w:rPr>
        <w:t>ggo</w:t>
      </w:r>
      <w:proofErr w:type="spellEnd"/>
      <w:r w:rsidRPr="000572CC">
        <w:rPr>
          <w:rFonts w:ascii="Times New Roman" w:hAnsi="Times New Roman" w:cs="Times New Roman"/>
          <w:color w:val="0070C0"/>
          <w:sz w:val="16"/>
          <w:szCs w:val="16"/>
          <w:u w:val="single"/>
        </w:rPr>
        <w:t>@</w:t>
      </w:r>
      <w:r w:rsidRPr="000572CC">
        <w:rPr>
          <w:rFonts w:ascii="Times New Roman" w:hAnsi="Times New Roman" w:cs="Times New Roman"/>
          <w:color w:val="0070C0"/>
          <w:sz w:val="16"/>
          <w:szCs w:val="16"/>
          <w:u w:val="single"/>
          <w:lang w:val="en-US"/>
        </w:rPr>
        <w:t>mail</w:t>
      </w:r>
      <w:r w:rsidRPr="000572CC">
        <w:rPr>
          <w:rFonts w:ascii="Times New Roman" w:hAnsi="Times New Roman" w:cs="Times New Roman"/>
          <w:color w:val="0070C0"/>
          <w:sz w:val="16"/>
          <w:szCs w:val="16"/>
          <w:u w:val="single"/>
        </w:rPr>
        <w:t>.</w:t>
      </w:r>
      <w:proofErr w:type="spellStart"/>
      <w:r w:rsidRPr="000572CC">
        <w:rPr>
          <w:rFonts w:ascii="Times New Roman" w:hAnsi="Times New Roman" w:cs="Times New Roman"/>
          <w:color w:val="0070C0"/>
          <w:sz w:val="16"/>
          <w:szCs w:val="16"/>
          <w:u w:val="single"/>
          <w:lang w:val="en-US"/>
        </w:rPr>
        <w:t>ru</w:t>
      </w:r>
      <w:proofErr w:type="spellEnd"/>
      <w:r w:rsidRPr="000572CC">
        <w:rPr>
          <w:rFonts w:ascii="Times New Roman" w:hAnsi="Times New Roman" w:cs="Times New Roman"/>
          <w:color w:val="333333"/>
          <w:sz w:val="18"/>
          <w:szCs w:val="18"/>
        </w:rPr>
        <w:t xml:space="preserve"> тел. 931-671</w:t>
      </w:r>
    </w:p>
    <w:bookmarkEnd w:id="0"/>
    <w:tbl>
      <w:tblPr>
        <w:tblW w:w="4786" w:type="dxa"/>
        <w:tblInd w:w="5250" w:type="dxa"/>
        <w:tblLook w:val="04A0"/>
      </w:tblPr>
      <w:tblGrid>
        <w:gridCol w:w="4786"/>
      </w:tblGrid>
      <w:tr w:rsidR="00B23898" w:rsidRPr="009373B1" w:rsidTr="00A064C2">
        <w:tc>
          <w:tcPr>
            <w:tcW w:w="4786" w:type="dxa"/>
          </w:tcPr>
          <w:p w:rsidR="00693686" w:rsidRDefault="00693686" w:rsidP="00A064C2">
            <w:pPr>
              <w:pStyle w:val="ab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23898" w:rsidRPr="009373B1" w:rsidRDefault="00B23898" w:rsidP="00A064C2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3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B23898" w:rsidRPr="009373B1" w:rsidTr="00A064C2">
        <w:tc>
          <w:tcPr>
            <w:tcW w:w="4786" w:type="dxa"/>
          </w:tcPr>
          <w:p w:rsidR="00B23898" w:rsidRPr="009373B1" w:rsidRDefault="00B23898" w:rsidP="00A064C2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3B1">
              <w:rPr>
                <w:rFonts w:ascii="Times New Roman" w:eastAsia="Times New Roman" w:hAnsi="Times New Roman"/>
                <w:sz w:val="24"/>
                <w:szCs w:val="24"/>
              </w:rPr>
              <w:t>Директор МБОУ СОШ№2</w:t>
            </w:r>
          </w:p>
        </w:tc>
      </w:tr>
      <w:tr w:rsidR="00B23898" w:rsidRPr="009373B1" w:rsidTr="00A064C2">
        <w:tc>
          <w:tcPr>
            <w:tcW w:w="4786" w:type="dxa"/>
          </w:tcPr>
          <w:p w:rsidR="00B23898" w:rsidRPr="009373B1" w:rsidRDefault="00B23898" w:rsidP="00A064C2">
            <w:pPr>
              <w:pStyle w:val="ab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3B1">
              <w:rPr>
                <w:rFonts w:ascii="Times New Roman" w:eastAsia="Times New Roman" w:hAnsi="Times New Roman"/>
                <w:sz w:val="24"/>
                <w:szCs w:val="24"/>
              </w:rPr>
              <w:t>_________________И.С.Паньшина</w:t>
            </w:r>
          </w:p>
        </w:tc>
      </w:tr>
    </w:tbl>
    <w:p w:rsidR="00B23898" w:rsidRDefault="00B23898" w:rsidP="00B22F0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Приказ №176/3-Д от 06.07.2016 года</w:t>
      </w:r>
    </w:p>
    <w:p w:rsidR="006F2933" w:rsidRPr="006F2933" w:rsidRDefault="006F2933" w:rsidP="00B22F0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hyperlink r:id="rId7" w:history="1">
        <w:r w:rsidRPr="00B22F06">
          <w:rPr>
            <w:rFonts w:ascii="Times New Roman" w:eastAsia="Times New Roman" w:hAnsi="Times New Roman" w:cs="Times New Roman"/>
            <w:bCs/>
            <w:sz w:val="36"/>
            <w:szCs w:val="36"/>
            <w:u w:val="single"/>
            <w:lang w:eastAsia="ru-RU"/>
          </w:rPr>
          <w:t>Оценка коррупционных рисков</w:t>
        </w:r>
      </w:hyperlink>
    </w:p>
    <w:p w:rsidR="006F2933" w:rsidRPr="006F2933" w:rsidRDefault="006F2933" w:rsidP="006F29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должностей, замещение  которых связано с коррупционными риска</w:t>
      </w:r>
      <w:r w:rsidRPr="006F29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</w:p>
    <w:p w:rsidR="006F2933" w:rsidRPr="006F2933" w:rsidRDefault="006F2933" w:rsidP="006F2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933">
        <w:rPr>
          <w:rFonts w:ascii="Times New Roman" w:eastAsia="Times New Roman" w:hAnsi="Times New Roman" w:cs="Times New Roman"/>
          <w:sz w:val="24"/>
          <w:szCs w:val="24"/>
          <w:lang w:eastAsia="ru-RU"/>
        </w:rPr>
        <w:t> 1. Директор</w:t>
      </w:r>
    </w:p>
    <w:p w:rsidR="006F2933" w:rsidRPr="006F2933" w:rsidRDefault="006F2933" w:rsidP="006F2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933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Заместители директора</w:t>
      </w:r>
    </w:p>
    <w:p w:rsidR="006F2933" w:rsidRPr="006F2933" w:rsidRDefault="006F2933" w:rsidP="006F2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933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Главный бухгалтер</w:t>
      </w:r>
    </w:p>
    <w:p w:rsidR="006F2933" w:rsidRPr="006F2933" w:rsidRDefault="006F2933" w:rsidP="006F2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5B17A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Библиотекарь</w:t>
      </w:r>
    </w:p>
    <w:p w:rsidR="006F2933" w:rsidRPr="006F2933" w:rsidRDefault="00693686" w:rsidP="006F2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П</w:t>
      </w:r>
      <w:r w:rsidR="006F2933" w:rsidRPr="006F293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</w:t>
      </w:r>
    </w:p>
    <w:p w:rsidR="006F2933" w:rsidRPr="006F2933" w:rsidRDefault="00B73E8F" w:rsidP="006F2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F2933" w:rsidRPr="006F293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Кладовщик</w:t>
      </w:r>
    </w:p>
    <w:p w:rsidR="006F2933" w:rsidRPr="006F2933" w:rsidRDefault="00B73E8F" w:rsidP="006F2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F2933" w:rsidRPr="006F2933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Учитель</w:t>
      </w:r>
    </w:p>
    <w:p w:rsidR="006F2933" w:rsidRPr="006F2933" w:rsidRDefault="00B73E8F" w:rsidP="006F2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F2933" w:rsidRPr="006F2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</w:p>
    <w:p w:rsidR="006F2933" w:rsidRPr="006F2933" w:rsidRDefault="006F2933" w:rsidP="008E4D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9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Зоны повышенного коррупционного риска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/>
      </w:tblPr>
      <w:tblGrid>
        <w:gridCol w:w="540"/>
        <w:gridCol w:w="2829"/>
        <w:gridCol w:w="6202"/>
      </w:tblGrid>
      <w:tr w:rsidR="006F2933" w:rsidRPr="006F2933" w:rsidTr="008E4D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повышенного коррупционного риска</w:t>
            </w:r>
          </w:p>
        </w:tc>
        <w:tc>
          <w:tcPr>
            <w:tcW w:w="3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зоны коррупционного риска</w:t>
            </w:r>
          </w:p>
        </w:tc>
      </w:tr>
      <w:tr w:rsidR="006F2933" w:rsidRPr="006F2933" w:rsidTr="008E4D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производственной деятельности</w:t>
            </w:r>
          </w:p>
        </w:tc>
        <w:tc>
          <w:tcPr>
            <w:tcW w:w="32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</w:tc>
      </w:tr>
      <w:tr w:rsidR="006F2933" w:rsidRPr="006F2933" w:rsidTr="008E4D77">
        <w:trPr>
          <w:trHeight w:val="296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заказов на поставку товаров, выполнение работ и оказание услуг</w:t>
            </w:r>
          </w:p>
        </w:tc>
        <w:tc>
          <w:tcPr>
            <w:tcW w:w="3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-отказ от проведения мониторинга цен на товары и услуги;</w:t>
            </w:r>
          </w:p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-предоставление заведомо ложных сведений о проведении мониторинга цен на товары и услуги;</w:t>
            </w:r>
          </w:p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-размещение заказов ответственным лицом на поставку товаров и оказание услуг из ограниченного числа поставщиков именно в той организации,  руководителем отдела продаж  которой является его родственник</w:t>
            </w:r>
          </w:p>
        </w:tc>
      </w:tr>
      <w:tr w:rsidR="006F2933" w:rsidRPr="006F2933" w:rsidTr="008E4D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имущества и ведение баз данных имущества</w:t>
            </w:r>
          </w:p>
        </w:tc>
        <w:tc>
          <w:tcPr>
            <w:tcW w:w="3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-несвоевременная постановка на регистрационный учёт имущества;</w:t>
            </w:r>
          </w:p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-умышленно досрочное списание материальных средств и расходных материалов с регистрационного учёта;</w:t>
            </w:r>
          </w:p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-отсутствие регулярного контроля наличия и сохранности имущества</w:t>
            </w:r>
          </w:p>
        </w:tc>
      </w:tr>
      <w:tr w:rsidR="006F2933" w:rsidRPr="006F2933" w:rsidTr="008E4D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на работу сотрудника</w:t>
            </w:r>
          </w:p>
        </w:tc>
        <w:tc>
          <w:tcPr>
            <w:tcW w:w="3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-предоставление не предусмотренных законом преимуществ (протекционизм, семейственность) для поступления на работу</w:t>
            </w:r>
          </w:p>
        </w:tc>
      </w:tr>
      <w:tr w:rsidR="006F2933" w:rsidRPr="006F2933" w:rsidTr="008E4D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 юридических, физических лиц</w:t>
            </w:r>
          </w:p>
        </w:tc>
        <w:tc>
          <w:tcPr>
            <w:tcW w:w="32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-требование от физических и юридических лиц информации, предоставление которой не предусмотрено действующим законодательством;</w:t>
            </w:r>
          </w:p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-нарушение установленного порядка рассмотрения обращений  граждан, организаций</w:t>
            </w:r>
          </w:p>
        </w:tc>
      </w:tr>
      <w:tr w:rsidR="006F2933" w:rsidRPr="006F2933" w:rsidTr="008E4D77"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Взаимоотношения с вышестоящими должностными лицами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</w:p>
        </w:tc>
      </w:tr>
      <w:tr w:rsidR="006F2933" w:rsidRPr="006F2933" w:rsidTr="008E4D77"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Составление, заполнение документов, справок, отчетности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деятельности</w:t>
            </w:r>
          </w:p>
        </w:tc>
      </w:tr>
      <w:tr w:rsidR="006F2933" w:rsidRPr="006F2933" w:rsidTr="008E4D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служебной информацией, документами</w:t>
            </w:r>
          </w:p>
        </w:tc>
        <w:tc>
          <w:tcPr>
            <w:tcW w:w="3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-попытка несанкционированного доступа к информационным ресурсам</w:t>
            </w:r>
          </w:p>
        </w:tc>
      </w:tr>
      <w:tr w:rsidR="006F2933" w:rsidRPr="006F2933" w:rsidTr="008E4D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аттестации педагогических сотрудников</w:t>
            </w:r>
          </w:p>
        </w:tc>
        <w:tc>
          <w:tcPr>
            <w:tcW w:w="3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-необъективная оценка деятельности педагогических работников, завышение результативности труда</w:t>
            </w:r>
          </w:p>
        </w:tc>
      </w:tr>
      <w:tr w:rsidR="006F2933" w:rsidRPr="006F2933" w:rsidTr="008E4D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</w:t>
            </w:r>
          </w:p>
        </w:tc>
        <w:tc>
          <w:tcPr>
            <w:tcW w:w="3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-оплата рабочего времени в полном объёме в случае, когда сотрудник фактически отсутствовал на рабочем месте</w:t>
            </w:r>
          </w:p>
        </w:tc>
      </w:tr>
      <w:tr w:rsidR="006F2933" w:rsidRPr="006F2933" w:rsidTr="008E4D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учащихся</w:t>
            </w:r>
          </w:p>
        </w:tc>
        <w:tc>
          <w:tcPr>
            <w:tcW w:w="3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-необъективность в выставлении оценки, завышение оценочных баллов для искусственного поддержания видимости успеваемости, ЗУН;</w:t>
            </w:r>
          </w:p>
          <w:p w:rsidR="006F2933" w:rsidRPr="006F2933" w:rsidRDefault="006F2933" w:rsidP="006F29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-завышение оценочных баллов за вознаграждение или оказание услуг со стороны обучающихся либо их родителей (законных представителей)</w:t>
            </w:r>
          </w:p>
        </w:tc>
      </w:tr>
    </w:tbl>
    <w:p w:rsidR="00170D23" w:rsidRDefault="00170D23" w:rsidP="00124AB8"/>
    <w:sectPr w:rsidR="00170D23" w:rsidSect="00170D2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767" w:rsidRDefault="00720767" w:rsidP="000572CC">
      <w:pPr>
        <w:spacing w:after="0" w:line="240" w:lineRule="auto"/>
      </w:pPr>
      <w:r>
        <w:separator/>
      </w:r>
    </w:p>
  </w:endnote>
  <w:endnote w:type="continuationSeparator" w:id="0">
    <w:p w:rsidR="00720767" w:rsidRDefault="00720767" w:rsidP="0005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81476"/>
      <w:docPartObj>
        <w:docPartGallery w:val="Page Numbers (Bottom of Page)"/>
        <w:docPartUnique/>
      </w:docPartObj>
    </w:sdtPr>
    <w:sdtContent>
      <w:p w:rsidR="000572CC" w:rsidRDefault="000572CC">
        <w:pPr>
          <w:pStyle w:val="a7"/>
          <w:jc w:val="center"/>
        </w:pPr>
        <w:fldSimple w:instr=" PAGE   \* MERGEFORMAT ">
          <w:r w:rsidR="00124AB8">
            <w:rPr>
              <w:noProof/>
            </w:rPr>
            <w:t>3</w:t>
          </w:r>
        </w:fldSimple>
      </w:p>
    </w:sdtContent>
  </w:sdt>
  <w:p w:rsidR="000572CC" w:rsidRDefault="000572C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767" w:rsidRDefault="00720767" w:rsidP="000572CC">
      <w:pPr>
        <w:spacing w:after="0" w:line="240" w:lineRule="auto"/>
      </w:pPr>
      <w:r>
        <w:separator/>
      </w:r>
    </w:p>
  </w:footnote>
  <w:footnote w:type="continuationSeparator" w:id="0">
    <w:p w:rsidR="00720767" w:rsidRDefault="00720767" w:rsidP="000572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933"/>
    <w:rsid w:val="000572CC"/>
    <w:rsid w:val="00124AB8"/>
    <w:rsid w:val="00170D23"/>
    <w:rsid w:val="00174FF1"/>
    <w:rsid w:val="00232EE9"/>
    <w:rsid w:val="005B17A6"/>
    <w:rsid w:val="00693686"/>
    <w:rsid w:val="006F2933"/>
    <w:rsid w:val="00720767"/>
    <w:rsid w:val="008E4D77"/>
    <w:rsid w:val="00AD65BD"/>
    <w:rsid w:val="00B22F06"/>
    <w:rsid w:val="00B23898"/>
    <w:rsid w:val="00B73E8F"/>
    <w:rsid w:val="00DE2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23"/>
  </w:style>
  <w:style w:type="paragraph" w:styleId="2">
    <w:name w:val="heading 2"/>
    <w:basedOn w:val="a"/>
    <w:link w:val="20"/>
    <w:uiPriority w:val="9"/>
    <w:qFormat/>
    <w:rsid w:val="006F29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29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F2933"/>
    <w:rPr>
      <w:color w:val="0000FF"/>
      <w:u w:val="single"/>
    </w:rPr>
  </w:style>
  <w:style w:type="character" w:styleId="a4">
    <w:name w:val="Strong"/>
    <w:basedOn w:val="a0"/>
    <w:uiPriority w:val="22"/>
    <w:qFormat/>
    <w:rsid w:val="006F2933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057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572CC"/>
  </w:style>
  <w:style w:type="paragraph" w:styleId="a7">
    <w:name w:val="footer"/>
    <w:basedOn w:val="a"/>
    <w:link w:val="a8"/>
    <w:uiPriority w:val="99"/>
    <w:unhideWhenUsed/>
    <w:rsid w:val="00057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72CC"/>
  </w:style>
  <w:style w:type="paragraph" w:styleId="a9">
    <w:name w:val="Balloon Text"/>
    <w:basedOn w:val="a"/>
    <w:link w:val="aa"/>
    <w:uiPriority w:val="99"/>
    <w:semiHidden/>
    <w:unhideWhenUsed/>
    <w:rsid w:val="00B23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3898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B238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B2389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3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ahmosh.ru/index.php/protivodejstvie-korruptsii/398-otsenka-korruptsionnykh-risk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FCF30E6E-D650-4D09-8F11-97C13600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оу 15</dc:creator>
  <cp:keywords/>
  <dc:description/>
  <cp:lastModifiedBy>оу 15</cp:lastModifiedBy>
  <cp:revision>3</cp:revision>
  <cp:lastPrinted>2016-08-17T10:52:00Z</cp:lastPrinted>
  <dcterms:created xsi:type="dcterms:W3CDTF">2016-08-17T10:41:00Z</dcterms:created>
  <dcterms:modified xsi:type="dcterms:W3CDTF">2016-08-17T10:52:00Z</dcterms:modified>
</cp:coreProperties>
</file>