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B9" w:rsidRPr="006D62B9" w:rsidRDefault="006D62B9" w:rsidP="006D62B9">
      <w:pPr>
        <w:spacing w:after="600" w:line="69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D62B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История ЮИД</w:t>
      </w:r>
    </w:p>
    <w:p w:rsidR="006D62B9" w:rsidRPr="006D62B9" w:rsidRDefault="006D62B9" w:rsidP="006D62B9">
      <w:pPr>
        <w:spacing w:after="300" w:line="360" w:lineRule="atLeast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Официальным днем рождения движения юных инспекторов принято считать 6 марта 1973 года. В этот день постановлением секретариата ЦК ВЛКСМ, Коллегии Министерства внутренних дел СССР, Коллегии Министерства просвещения СССР было утверждено Положение о создании отрядов Юных инспекторов движения.</w:t>
      </w:r>
    </w:p>
    <w:p w:rsidR="006D62B9" w:rsidRPr="006D62B9" w:rsidRDefault="006D62B9" w:rsidP="006D62B9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массовое вовлечение детей в работу по профилактике дорожно-транспортного травматизма началось задолго до этого события.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2"/>
          <w:szCs w:val="32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2"/>
          <w:szCs w:val="32"/>
          <w:lang w:eastAsia="ru-RU"/>
        </w:rPr>
        <w:t>60-е годы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2F1EA4C8" wp14:editId="3A95E87C">
            <wp:extent cx="4581525" cy="2994354"/>
            <wp:effectExtent l="0" t="0" r="0" b="0"/>
            <wp:docPr id="1" name="Рисунок 1" descr="https://xn--d1ahba2alia5i.xn--p1ai/wp-content/uploads/yuid/2020-07-23-29/history-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d1ahba2alia5i.xn--p1ai/wp-content/uploads/yuid/2020-07-23-29/history-imag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47" cy="30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B9" w:rsidRPr="006D62B9" w:rsidRDefault="006D62B9" w:rsidP="006D62B9">
      <w:pPr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60-х годах работа с несовершеннолетними активизировалась во всех уголках страны. В парках культуры и отдыха стали строить детские площадки, имитирующие уличное движение. Ребята оказывали помощь в распространении знаний основ ПДД среди сверстников, добровольно объединялись в организованные группы: «юные дружинники», «юные друзья милиции», «юные друзья ГАИ</w:t>
      </w:r>
      <w:r w:rsidRPr="006D62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 другие.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2"/>
          <w:szCs w:val="32"/>
          <w:lang w:eastAsia="ru-RU"/>
        </w:rPr>
        <w:t>1973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 wp14:anchorId="45A45FD4" wp14:editId="412D5A6F">
            <wp:extent cx="4162425" cy="2720442"/>
            <wp:effectExtent l="0" t="0" r="0" b="3810"/>
            <wp:docPr id="2" name="Рисунок 2" descr="https://xn--d1ahba2alia5i.xn--p1ai/wp-content/uploads/yuid/2020-07-23-29/history-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d1ahba2alia5i.xn--p1ai/wp-content/uploads/yuid/2020-07-23-29/history-imag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67" cy="27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создания отрядов Юных инспекторов движения в 1973 г. деятельность ЮИД стала интенсивно развиваться. Менее чем за 10 месяцев на территории страны было образованно около 14 тысяч отрядов, начались различные слеты и соревнования, организовывалось изучение школьниками Правил дорожного движения, оборудовались кабинеты и уголки безопасности движения, проводилась наглядная агитация, другие тематические массовые мероприятия.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1975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первый Всероссийский слет ЮИД в пионерский лагерь «Орленок» в конце сентября 1975 г. приехали 870 лучших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ЮИДовцев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72 регионов РСФСР.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1978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4DFD1351" wp14:editId="3E7B4A0E">
            <wp:extent cx="4943475" cy="3795883"/>
            <wp:effectExtent l="0" t="0" r="0" b="0"/>
            <wp:docPr id="3" name="Рисунок 3" descr="https://xn--d1ahba2alia5i.xn--p1ai/wp-content/uploads/yuid/2020-07-23-29/history-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d1ahba2alia5i.xn--p1ai/wp-content/uploads/yuid/2020-07-23-29/history-image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08" cy="380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г. Ростов-на-Дону прошел I Всесоюзный слет отрядов ЮИД.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1982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практически всех субъектов Российской Федерации проводился I Всероссийский конкурс - соревнование юных велосипедистов «Безопасное колесо».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истории движения ЮИД почти два десятилетия пришлись на годы существования СССР. Движение переживало кризис, но всё же продолжалось и в сложный постсоветский период.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1993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Всероссийский финал соревнования юных велосипедистов в честь 20-летия образования ЮИД в г. Каменске Ростовской области.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1998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Всероссийский финал соревнования юных велосипедистов в честь 25-летия образования ЮИД проведён во Всероссийском детском центре «Орлёнок».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виток развития ознаменовался участием команды ЮИД России в XVII Европейском образовательном конкурсе для детей по ПДД в 2002 году и трансформацией формата конкурса «Безопасное колесо». Последний включал теперь не только соревновательную, но и творческую часть в области пропаганды БДД.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2002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Финал Всероссийского конкурса - соревнования юных инспекторов движения «Безопасное колесо» проведён в г. Санкт-Петербурге. В соревновании приняли участие более 300 ребят из 80 регионов России и команда из Беларуси.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2003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Всероссийский конкурс-фестиваль «Безопасное колесо–2003» в г. Тольятти Самарской области. Юным отрядам инспекторов движения - 30 лет. Участвовали 86 команд из республик, краёв, областей, автономных областей России и Республики Беларусь.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2004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Всероссийский конкурс-фестиваль «Безопасное колесо–2004» собрал 85 команд юных инспекторов движения из различных регионов России, Казахстана и Беларуси в г. Омск.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2005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– 2005» в Краснодарском крае, ВДЦ «Орлёнок».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lastRenderedPageBreak/>
        <w:t>2006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- 2006» в Казани.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Межгосударственный слет ЮИД в подмосковной Электростали.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2007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- 2007» в Ярославле.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Межгосударственный слет ЮИД во Всероссийском детском центре «Орленок».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2008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- 2008» в Ростове-на-Дону.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Межгосударственный слет ЮИД, в честь 35-летия отрядов ЮИД - Ростовская область.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2009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- 2009» в Перми.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2010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- 2010» в Кемерово.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 Межгосударственный слет отрядов ЮИД в г. Орел.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2011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- 2011» в Тюмени.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 Межгосударственный слет юных инспекторов движения, посвященный 75-летию Госавтоинспекции прошел в Калининграде. В слете принимали участие школьники из регионов России, а также делегации трех стран СНГ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2012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- 2012» в Ханты-Мансийске.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 Межгосударственный слет ЮИД прошел на базе Всероссийского детского центра «Океан» в г. Владивосток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2013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«Безопасное колесо - 2013» в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Голицинском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Московской Области.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VIII Межгосударственный слет ЮИД с участием стран СНГ в Подмосковье.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2014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«Безопасное колесо - 2014» в Москве.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IX Межгосударственный слет на базе Федерального детского центра «Смена» г. Анапа.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2015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- 2015» в Краснодарском крае, ВДЦ «Орлёнок».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 Межгосударственный слет на базе Федерального детского центра «Смена» г. Анапа.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Межгосударственного интернет-клуба ЮИД в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2016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- 2016» во Владивостоке, ВДЦ «Океан».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XI Межгосударственный слет Юных инспекторов движения в г. Анапа на территории ВДЦ “Смена”, посвящен 80-летию образования ГИБДД МВД России.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Форум по Безопасности дорожного движения в г. Санкт-Петербурге в рамках VI Международного Конгресса по БДД.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2017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00DAF953" wp14:editId="4BD37983">
            <wp:extent cx="6115050" cy="2893954"/>
            <wp:effectExtent l="0" t="0" r="0" b="1905"/>
            <wp:docPr id="4" name="Рисунок 4" descr="https://xn--d1ahba2alia5i.xn--p1ai/wp-content/uploads/yuid/2020-07-23-29/history-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d1ahba2alia5i.xn--p1ai/wp-content/uploads/yuid/2020-07-23-29/history-image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52" cy="29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- 2017» в Ульяновске.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XII Межгосударственный слет Юных инспекторов движения в г. Анапа на территории ВДЦ “Смена”.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2018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«Безопасное колесо - 2018» в Краснодарском крае, ВДЦ «Орлёнок».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XIII Межгосударственный слет Юных инспекторов движения в г. Анапа на базе ВДЦ “Смена”, посвящен 45-летию образования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ЮИДовского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движения.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2019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Концепции информационно пропагандистского проекта</w:t>
      </w: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организации работы по привитию детям навыков безопасного участия</w:t>
      </w: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дорожном движении и вовлечению их в деятельность отрядов юных инспекторов движения до 2025 г.: положение о деятельности отрядов ЮИД, символ (логотип) ЮИД, фирменный стиль материалов, атрибутика и форменное обмундирование участников отрядов ЮИД, а также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брендирование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раздаточного материала.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официального сайта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юидросии.рф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аккаунтов ЮИД в социальных сетях (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Инстаграм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Твиттер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«Безопасное колесо - 2019» в Казани.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XIV Межгосударственный слет Юных инспекторов движения в г. Анапа на базе ВДЦ “Смена”.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Всероссийский форум "Я выбираю ЮИД" в г. Москве.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</w:pPr>
      <w:r w:rsidRPr="006D62B9">
        <w:rPr>
          <w:rFonts w:ascii="Times New Roman" w:eastAsia="Times New Roman" w:hAnsi="Times New Roman" w:cs="Times New Roman"/>
          <w:color w:val="E01818"/>
          <w:sz w:val="36"/>
          <w:szCs w:val="36"/>
          <w:lang w:eastAsia="ru-RU"/>
        </w:rPr>
        <w:t>2020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6D62B9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6B9B9208" wp14:editId="2A5BA00A">
            <wp:extent cx="5981700" cy="3987800"/>
            <wp:effectExtent l="0" t="0" r="0" b="0"/>
            <wp:docPr id="5" name="Рисунок 5" descr="https://xn--d1ahba2alia5i.xn--p1ai/wp-content/uploads/yuid/2020-07-23-29/whatsapp-image-2021-04-26-at-18-59-4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d1ahba2alia5i.xn--p1ai/wp-content/uploads/yuid/2020-07-23-29/whatsapp-image-2021-04-26-at-18-59-41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Реализация проекта «ЮИД России» в 10 субъектах РФ: Костромской, Смоленской, Ивановской, Белгородской, Кемеровской, Иркутской, Псковской, и Ярославской областях, в Чеченской Республике и Республике Дагестан. В рамках проекта «ЮИД России» были проведены семинары и лекций для более 1 000 педагогов, руководителей отрядов ЮИД и сотрудников Госавтоинспекции, и мероприятия для более 50 000 учащихся. В обще сложности проведено около 2 000 мероприятий с учащимися в более чем 500 общеобразовательных организациях. Развлекательно-познавательные мероприятия «Территория ЮИД» собрали более 10 000 человек в столицах 10 субъектов РФ.</w:t>
      </w:r>
    </w:p>
    <w:p w:rsidR="006D62B9" w:rsidRPr="006D62B9" w:rsidRDefault="006D62B9" w:rsidP="006D62B9">
      <w:pPr>
        <w:spacing w:after="30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всероссийского Тестирования учащихся общеобразовательных организаций по тематике БДД на специально разработанной платформе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знатокпдд.рф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количество зарегистрированных участников - 461 285.</w:t>
      </w:r>
    </w:p>
    <w:p w:rsidR="006D62B9" w:rsidRPr="006D62B9" w:rsidRDefault="006D62B9" w:rsidP="006D62B9">
      <w:pPr>
        <w:spacing w:line="360" w:lineRule="atLeas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официального мобильного приложения «ЮИД РОССИИ», доступного на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Apple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AppStore и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Market</w:t>
      </w:r>
      <w:proofErr w:type="spellEnd"/>
      <w:r w:rsidRPr="006D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62B9" w:rsidRPr="006D62B9" w:rsidRDefault="006D62B9" w:rsidP="006D62B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D62B9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F35D01" w:rsidRPr="006D62B9" w:rsidRDefault="00F35D01">
      <w:pPr>
        <w:rPr>
          <w:rFonts w:ascii="Times New Roman" w:hAnsi="Times New Roman" w:cs="Times New Roman"/>
        </w:rPr>
      </w:pPr>
    </w:p>
    <w:sectPr w:rsidR="00F35D01" w:rsidRPr="006D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D9D"/>
    <w:multiLevelType w:val="multilevel"/>
    <w:tmpl w:val="D54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2D"/>
    <w:rsid w:val="0001122D"/>
    <w:rsid w:val="006D62B9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DBBB-9834-42D6-B112-5393DDF3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113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92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0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710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422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12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61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606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58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53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8924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66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557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134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50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656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430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096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125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9545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0412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7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376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27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075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313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015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02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20332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32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85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620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77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74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319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84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3786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623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74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3317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3402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84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2877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3501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66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87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2300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63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390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9126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2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20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2780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922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9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9233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34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462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556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45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6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2051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0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5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8539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81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189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538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221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1315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30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38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495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353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78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3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9206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99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88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1818"/>
                    <w:right w:val="none" w:sz="0" w:space="0" w:color="auto"/>
                  </w:divBdr>
                </w:div>
                <w:div w:id="1523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1011</Words>
  <Characters>5767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2023-02-10T08:38:00Z</dcterms:created>
  <dcterms:modified xsi:type="dcterms:W3CDTF">2023-02-10T08:43:00Z</dcterms:modified>
</cp:coreProperties>
</file>