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1B" w:rsidRDefault="00A5241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5241B" w:rsidRDefault="00A5241B">
      <w:pPr>
        <w:pStyle w:val="ConsPlusNormal"/>
        <w:jc w:val="both"/>
        <w:outlineLvl w:val="0"/>
      </w:pPr>
    </w:p>
    <w:p w:rsidR="00A5241B" w:rsidRDefault="00A5241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5241B" w:rsidRDefault="00A5241B">
      <w:pPr>
        <w:pStyle w:val="ConsPlusTitle"/>
        <w:jc w:val="center"/>
      </w:pPr>
    </w:p>
    <w:p w:rsidR="00A5241B" w:rsidRDefault="00A5241B">
      <w:pPr>
        <w:pStyle w:val="ConsPlusTitle"/>
        <w:jc w:val="center"/>
      </w:pPr>
      <w:r>
        <w:t>ПОСТАНОВЛЕНИЕ</w:t>
      </w:r>
    </w:p>
    <w:p w:rsidR="00A5241B" w:rsidRDefault="00A5241B">
      <w:pPr>
        <w:pStyle w:val="ConsPlusTitle"/>
        <w:jc w:val="center"/>
      </w:pPr>
      <w:r>
        <w:t>от 31 августа 2013 г. N 755</w:t>
      </w:r>
    </w:p>
    <w:p w:rsidR="00A5241B" w:rsidRDefault="00A5241B">
      <w:pPr>
        <w:pStyle w:val="ConsPlusTitle"/>
        <w:jc w:val="center"/>
      </w:pPr>
    </w:p>
    <w:p w:rsidR="00A5241B" w:rsidRDefault="00A5241B">
      <w:pPr>
        <w:pStyle w:val="ConsPlusTitle"/>
        <w:jc w:val="center"/>
      </w:pPr>
      <w:r>
        <w:t>О ФЕДЕРАЛЬНОЙ ИНФОРМАЦИОННОЙ СИСТЕМЕ</w:t>
      </w:r>
    </w:p>
    <w:p w:rsidR="00A5241B" w:rsidRDefault="00A5241B">
      <w:pPr>
        <w:pStyle w:val="ConsPlusTitle"/>
        <w:jc w:val="center"/>
      </w:pPr>
      <w:r>
        <w:t xml:space="preserve">ОБЕСПЕЧЕНИЯ ПРОВЕДЕНИЯ </w:t>
      </w:r>
      <w:proofErr w:type="gramStart"/>
      <w:r>
        <w:t>ГОСУДАРСТВЕННОЙ</w:t>
      </w:r>
      <w:proofErr w:type="gramEnd"/>
    </w:p>
    <w:p w:rsidR="00A5241B" w:rsidRDefault="00A5241B">
      <w:pPr>
        <w:pStyle w:val="ConsPlusTitle"/>
        <w:jc w:val="center"/>
      </w:pPr>
      <w:r>
        <w:t xml:space="preserve">ИТОГОВОЙ АТТЕСТАЦИИ </w:t>
      </w:r>
      <w:proofErr w:type="gramStart"/>
      <w:r>
        <w:t>ОБУЧАЮЩИХСЯ</w:t>
      </w:r>
      <w:proofErr w:type="gramEnd"/>
      <w:r>
        <w:t>, ОСВОИВШИХ ОСНОВНЫЕ</w:t>
      </w:r>
    </w:p>
    <w:p w:rsidR="00A5241B" w:rsidRDefault="00A5241B">
      <w:pPr>
        <w:pStyle w:val="ConsPlusTitle"/>
        <w:jc w:val="center"/>
      </w:pPr>
      <w:r>
        <w:t>ОБРАЗОВАТЕЛЬНЫЕ ПРОГРАММЫ ОСНОВНОГО ОБЩЕГО И СРЕДНЕГО</w:t>
      </w:r>
    </w:p>
    <w:p w:rsidR="00A5241B" w:rsidRDefault="00A5241B">
      <w:pPr>
        <w:pStyle w:val="ConsPlusTitle"/>
        <w:jc w:val="center"/>
      </w:pPr>
      <w:r>
        <w:t xml:space="preserve">ОБЩЕГО ОБРАЗОВАНИЯ, И ПРИЕМА ГРАЖДАН </w:t>
      </w:r>
      <w:proofErr w:type="gramStart"/>
      <w:r>
        <w:t>В</w:t>
      </w:r>
      <w:proofErr w:type="gramEnd"/>
      <w:r>
        <w:t xml:space="preserve"> ОБРАЗОВАТЕЛЬНЫЕ</w:t>
      </w:r>
    </w:p>
    <w:p w:rsidR="00A5241B" w:rsidRDefault="00A5241B">
      <w:pPr>
        <w:pStyle w:val="ConsPlusTitle"/>
        <w:jc w:val="center"/>
      </w:pPr>
      <w:r>
        <w:t>ОРГАНИЗАЦИИ ДЛЯ ПОЛУЧЕНИЯ СРЕДНЕГО ПРОФЕССИОНАЛЬНОГО</w:t>
      </w:r>
    </w:p>
    <w:p w:rsidR="00A5241B" w:rsidRDefault="00A5241B">
      <w:pPr>
        <w:pStyle w:val="ConsPlusTitle"/>
        <w:jc w:val="center"/>
      </w:pPr>
      <w:r>
        <w:t xml:space="preserve">И ВЫСШЕГО ОБРАЗОВАНИЯ И </w:t>
      </w:r>
      <w:proofErr w:type="gramStart"/>
      <w:r>
        <w:t>РЕГИОНАЛЬНЫХ</w:t>
      </w:r>
      <w:proofErr w:type="gramEnd"/>
      <w:r>
        <w:t xml:space="preserve"> ИНФОРМАЦИОННЫХ</w:t>
      </w:r>
    </w:p>
    <w:p w:rsidR="00A5241B" w:rsidRDefault="00A5241B">
      <w:pPr>
        <w:pStyle w:val="ConsPlusTitle"/>
        <w:jc w:val="center"/>
      </w:pPr>
      <w:r>
        <w:t xml:space="preserve">СИСТЕМАХ ОБЕСПЕЧЕНИЯ ПРОВЕДЕНИЯ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A5241B" w:rsidRDefault="00A5241B">
      <w:pPr>
        <w:pStyle w:val="ConsPlusTitle"/>
        <w:jc w:val="center"/>
      </w:pPr>
      <w:r>
        <w:t xml:space="preserve">АТТЕСТАЦИИ </w:t>
      </w:r>
      <w:proofErr w:type="gramStart"/>
      <w:r>
        <w:t>ОБУЧАЮЩИХСЯ</w:t>
      </w:r>
      <w:proofErr w:type="gramEnd"/>
      <w:r>
        <w:t>, ОСВОИВШИХ ОСНОВНЫЕ ОБРАЗОВАТЕЛЬНЫЕ</w:t>
      </w:r>
    </w:p>
    <w:p w:rsidR="00A5241B" w:rsidRDefault="00A5241B">
      <w:pPr>
        <w:pStyle w:val="ConsPlusTitle"/>
        <w:jc w:val="center"/>
      </w:pPr>
      <w:r>
        <w:t>ПРОГРАММЫ ОСНОВНОГО ОБЩЕГО И СРЕДНЕГО ОБЩЕГО ОБРАЗОВАНИЯ</w:t>
      </w:r>
    </w:p>
    <w:p w:rsidR="00A5241B" w:rsidRDefault="00A5241B">
      <w:pPr>
        <w:pStyle w:val="ConsPlusNormal"/>
        <w:jc w:val="center"/>
      </w:pPr>
      <w:r>
        <w:t>Список изменяющих документов</w:t>
      </w:r>
    </w:p>
    <w:p w:rsidR="00A5241B" w:rsidRDefault="00A5241B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jc w:val="center"/>
      </w:pPr>
    </w:p>
    <w:p w:rsidR="00A5241B" w:rsidRDefault="00A5241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1. Создать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Утвердить прилагаемые </w:t>
      </w:r>
      <w:hyperlink w:anchor="P38" w:history="1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января 2012 г.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 (Собрание законодательства Российской Федерации, 2012, N 6, ст</w:t>
      </w:r>
      <w:proofErr w:type="gramEnd"/>
      <w:r>
        <w:t>. 681).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jc w:val="right"/>
      </w:pPr>
      <w:r>
        <w:t>Председатель Правительства</w:t>
      </w:r>
    </w:p>
    <w:p w:rsidR="00A5241B" w:rsidRDefault="00A5241B">
      <w:pPr>
        <w:pStyle w:val="ConsPlusNormal"/>
        <w:jc w:val="right"/>
      </w:pPr>
      <w:r>
        <w:t>Российской Федерации</w:t>
      </w:r>
    </w:p>
    <w:p w:rsidR="00A5241B" w:rsidRDefault="00A5241B">
      <w:pPr>
        <w:pStyle w:val="ConsPlusNormal"/>
        <w:jc w:val="right"/>
      </w:pPr>
      <w:r>
        <w:t>Д.МЕДВЕДЕВ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jc w:val="right"/>
        <w:outlineLvl w:val="0"/>
      </w:pPr>
      <w:r>
        <w:t>Утверждены</w:t>
      </w:r>
    </w:p>
    <w:p w:rsidR="00A5241B" w:rsidRDefault="00A5241B">
      <w:pPr>
        <w:pStyle w:val="ConsPlusNormal"/>
        <w:jc w:val="right"/>
      </w:pPr>
      <w:r>
        <w:t>постановлением Правительства</w:t>
      </w:r>
    </w:p>
    <w:p w:rsidR="00A5241B" w:rsidRDefault="00A5241B">
      <w:pPr>
        <w:pStyle w:val="ConsPlusNormal"/>
        <w:jc w:val="right"/>
      </w:pPr>
      <w:r>
        <w:t>Российской Федерации</w:t>
      </w:r>
    </w:p>
    <w:p w:rsidR="00A5241B" w:rsidRDefault="00A5241B">
      <w:pPr>
        <w:pStyle w:val="ConsPlusNormal"/>
        <w:jc w:val="right"/>
      </w:pPr>
      <w:r>
        <w:t>от 31 августа 2013 г. N 755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Title"/>
        <w:jc w:val="center"/>
      </w:pPr>
      <w:bookmarkStart w:id="0" w:name="P38"/>
      <w:bookmarkEnd w:id="0"/>
      <w:r>
        <w:t>ПРАВИЛА</w:t>
      </w:r>
    </w:p>
    <w:p w:rsidR="00A5241B" w:rsidRDefault="00A5241B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A5241B" w:rsidRDefault="00A5241B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A5241B" w:rsidRDefault="00A5241B">
      <w:pPr>
        <w:pStyle w:val="ConsPlusTitle"/>
        <w:jc w:val="center"/>
      </w:pPr>
      <w:proofErr w:type="gramStart"/>
      <w:r>
        <w:t>ОБУЧАЮЩИХСЯ</w:t>
      </w:r>
      <w:proofErr w:type="gramEnd"/>
      <w:r>
        <w:t>, ОСВОИВШИХ ОСНОВНЫЕ ОБРАЗОВАТЕЛЬНЫЕ ПРОГРАММЫ</w:t>
      </w:r>
    </w:p>
    <w:p w:rsidR="00A5241B" w:rsidRDefault="00A5241B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A5241B" w:rsidRDefault="00A5241B">
      <w:pPr>
        <w:pStyle w:val="ConsPlusTitle"/>
        <w:jc w:val="center"/>
      </w:pPr>
      <w:r>
        <w:t>ГРАЖДАН В ОБРАЗОВАТЕЛЬНЫЕ ОРГАНИЗАЦИИ ДЛЯ ПОЛУЧЕНИЯ</w:t>
      </w:r>
    </w:p>
    <w:p w:rsidR="00A5241B" w:rsidRDefault="00A5241B">
      <w:pPr>
        <w:pStyle w:val="ConsPlusTitle"/>
        <w:jc w:val="center"/>
      </w:pPr>
      <w:r>
        <w:t>СРЕДНЕГО ПРОФЕССИОНАЛЬНОГО И ВЫСШЕГО ОБРАЗОВАНИЯ</w:t>
      </w:r>
    </w:p>
    <w:p w:rsidR="00A5241B" w:rsidRDefault="00A5241B">
      <w:pPr>
        <w:pStyle w:val="ConsPlusTitle"/>
        <w:jc w:val="center"/>
      </w:pPr>
      <w:r>
        <w:t>И РЕГИОНАЛЬНЫХ ИНФОРМАЦИОННЫХ СИСТЕМ ОБЕСПЕЧЕНИЯ</w:t>
      </w:r>
    </w:p>
    <w:p w:rsidR="00A5241B" w:rsidRDefault="00A5241B">
      <w:pPr>
        <w:pStyle w:val="ConsPlusTitle"/>
        <w:jc w:val="center"/>
      </w:pPr>
      <w:r>
        <w:t>ПРОВЕДЕНИЯ ГОСУДАРСТВЕННОЙ ИТОГОВОЙ АТТЕСТАЦИИ</w:t>
      </w:r>
    </w:p>
    <w:p w:rsidR="00A5241B" w:rsidRDefault="00A5241B">
      <w:pPr>
        <w:pStyle w:val="ConsPlusTitle"/>
        <w:jc w:val="center"/>
      </w:pPr>
      <w:r>
        <w:t>ОБУЧАЮЩИХСЯ, ОСВОИВШИХ ОСНОВНЫЕ ОБРАЗОВАТЕЛЬНЫЕ</w:t>
      </w:r>
    </w:p>
    <w:p w:rsidR="00A5241B" w:rsidRDefault="00A5241B">
      <w:pPr>
        <w:pStyle w:val="ConsPlusTitle"/>
        <w:jc w:val="center"/>
      </w:pPr>
      <w:r>
        <w:t>ПРОГРАММЫ ОСНОВНОГО ОБЩЕГО И СРЕДНЕГО</w:t>
      </w:r>
    </w:p>
    <w:p w:rsidR="00A5241B" w:rsidRDefault="00A5241B">
      <w:pPr>
        <w:pStyle w:val="ConsPlusTitle"/>
        <w:jc w:val="center"/>
      </w:pPr>
      <w:r>
        <w:t>ОБЩЕГО ОБРАЗОВАНИЯ</w:t>
      </w:r>
    </w:p>
    <w:p w:rsidR="00A5241B" w:rsidRDefault="00A5241B">
      <w:pPr>
        <w:pStyle w:val="ConsPlusNormal"/>
        <w:jc w:val="center"/>
      </w:pPr>
      <w:r>
        <w:t>Список изменяющих документов</w:t>
      </w:r>
    </w:p>
    <w:p w:rsidR="00A5241B" w:rsidRDefault="00A5241B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proofErr w:type="gramEnd"/>
      <w:r>
        <w:t xml:space="preserve"> среднего общего образования (далее - региональные информационные системы).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</w:t>
      </w:r>
      <w:proofErr w:type="gramEnd"/>
      <w:r>
        <w:t xml:space="preserve"> обучение).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ресурсов, а под понятием ведение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Федеральная</w:t>
      </w:r>
      <w:proofErr w:type="gramEnd"/>
      <w:r>
        <w:t xml:space="preserve"> и региональные информационные системы являются государственными информационными системами.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lastRenderedPageBreak/>
        <w:t>Оператором федеральной информационной системы является Федеральная служба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Операторами федеральной и региональных информационных систем могут выступать также организации, определяемые в порядке, установленном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3. В целях формирования и ведения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 их операторы обеспечивают проведение следующих мероприятий: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а) обеспечение технического функционирования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систем;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>б) осуществление автоматизированной обработки информации, содержащейся в федеральной и региональных информационных системах;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>г) обеспечение защиты информации, содержащейся в федеральной и региональных информационных системах;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д) обеспечение взаимодействия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4. Внесение сведений в федеральную информационную систему осуществляется операторами, а также следующими юридическими лицами (далее - поставщики информации федеральной информационной системы):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и (или) среднего общего образования (далее - загранучреждения);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 (далее - учредители);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образовательные организации, осуществляющие прием на обучение;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lastRenderedPageBreak/>
        <w:t>Министерство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образовательные организации высшего образования, являющиеся организаторами олимпиад школьников.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органы местного самоуправления, осуществляющие управление в сфере образования;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A5241B" w:rsidRDefault="00A5241B">
      <w:pPr>
        <w:pStyle w:val="ConsPlusNormal"/>
        <w:jc w:val="both"/>
      </w:pPr>
      <w:r>
        <w:t xml:space="preserve">(п. 5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сведений, внесенных ими в федеральную и региональные информационные системы, и за своевременность их внесения.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A5241B" w:rsidRDefault="00A5241B">
      <w:pPr>
        <w:pStyle w:val="ConsPlusNormal"/>
        <w:jc w:val="both"/>
      </w:pPr>
      <w:r>
        <w:t xml:space="preserve">(п. 6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Руководители операторов назначают лиц, ответственных за внесение сведений в федеральную и региональные информационные системы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за внесение сведений в </w:t>
      </w:r>
      <w:proofErr w:type="gramStart"/>
      <w:r>
        <w:t>федеральную</w:t>
      </w:r>
      <w:proofErr w:type="gramEnd"/>
      <w:r>
        <w:t xml:space="preserve"> и региональные информационные системы.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Функционирование федеральной и региональных информационных систем осуществляется в защищенной сети передачи </w:t>
      </w:r>
      <w:proofErr w:type="gramStart"/>
      <w:r>
        <w:t>данных</w:t>
      </w:r>
      <w:proofErr w:type="gramEnd"/>
      <w:r>
        <w:t xml:space="preserve"> с учетом установленных законодательством Российской Федерации требований к обеспечению защиты информации. </w:t>
      </w:r>
      <w:proofErr w:type="gramStart"/>
      <w:r>
        <w:t xml:space="preserve">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</w:t>
      </w:r>
      <w:r>
        <w:lastRenderedPageBreak/>
        <w:t>вносимые ими изменения.</w:t>
      </w:r>
      <w:proofErr w:type="gramEnd"/>
    </w:p>
    <w:p w:rsidR="00A5241B" w:rsidRDefault="00A5241B">
      <w:pPr>
        <w:pStyle w:val="ConsPlusNormal"/>
        <w:jc w:val="both"/>
      </w:pPr>
      <w:r>
        <w:t xml:space="preserve">(п. 7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8. Федеральная служба по надзору в сфере образования и науки осуществляет координацию </w:t>
      </w:r>
      <w:proofErr w:type="gramStart"/>
      <w:r>
        <w:t>деятельности органов исполнительной власти субъектов Российской Федерации</w:t>
      </w:r>
      <w:proofErr w:type="gramEnd"/>
      <w:r>
        <w:t xml:space="preserve">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 при взаимодействии региональных информационных систем и федеральной информационной системы.</w:t>
      </w:r>
    </w:p>
    <w:p w:rsidR="00A5241B" w:rsidRDefault="00A5241B">
      <w:pPr>
        <w:pStyle w:val="ConsPlusNormal"/>
        <w:jc w:val="both"/>
      </w:pPr>
      <w:r>
        <w:t xml:space="preserve">(п. 8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</w:t>
      </w:r>
      <w:proofErr w:type="gramEnd"/>
      <w:r>
        <w:t xml:space="preserve">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10. Поставка специализированных программных средств в органы исполнительной власти субъектов Российской Федерации, в загранучреждения и учредителям для внесения сведений в </w:t>
      </w:r>
      <w:proofErr w:type="gramStart"/>
      <w:r>
        <w:t>федеральную</w:t>
      </w:r>
      <w:proofErr w:type="gramEnd"/>
      <w:r>
        <w:t xml:space="preserve">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bookmarkStart w:id="1" w:name="P97"/>
      <w:bookmarkEnd w:id="1"/>
      <w:r>
        <w:t>11. В региональные информационные системы вносятся следующие сведения: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а) об участниках итогового сочинения (изложения), участниках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об экзаменационных материалах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 результатах обработки итоговых сочинений (изложений) и экзаменационных работ участников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bookmarkStart w:id="2" w:name="P101"/>
      <w:bookmarkEnd w:id="2"/>
      <w:r>
        <w:t>г) о результатах итогового сочинения (изложения) и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д) об апелляциях участников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е) о лицах, привлекаемых к проведению государственной итоговой аттестации (далее - работники);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ж) о гражданах, аккредитованных в качестве общественных наблюдателей;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з) о местах проведения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и) о распределении участников государственной итоговой аттестации, работников в местах </w:t>
      </w:r>
      <w:r>
        <w:lastRenderedPageBreak/>
        <w:t>проведения государственной итоговой аттестации.</w:t>
      </w:r>
    </w:p>
    <w:p w:rsidR="00A5241B" w:rsidRDefault="00A5241B">
      <w:pPr>
        <w:pStyle w:val="ConsPlusNormal"/>
        <w:jc w:val="both"/>
      </w:pPr>
      <w:r>
        <w:t xml:space="preserve">(п. 11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12. В федеральную информационную систему вносятся следующие сведения: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а) сведения, аналогичные сведениям, указанным в </w:t>
      </w:r>
      <w:hyperlink w:anchor="P97" w:history="1">
        <w:r>
          <w:rPr>
            <w:color w:val="0000FF"/>
          </w:rPr>
          <w:t>пункте 11</w:t>
        </w:r>
      </w:hyperlink>
      <w: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 сроках проведения итогового сочинения (изложения) и расписании государственной итоговой аттестации, устанавливаемых Министерством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 результатах централизованной проверки экзаменационных работ участников единого государственного экзамена;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>г) о лицах, являющихся победителями 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образования и науки Российской Федерации, а также о лицах, являющихся победителями и призерами олимпиад школьников, проводимых в порядке, устанавливаемом Министерством образования и науки Российской Федерации;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>д) о лицах, являющихся чемпионами и призерами Олимпийских игр, Паралимпийских игр и Сурдлимпийских игр, чемпионами мира и чемпионами Европы, лицах, занявших первое место на первенстве мира, первенстве Европы по видам спорта, включенным в программы Олимпийских игр, Паралимпийских игр и Сурдлимпийских игр;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е) о приеме на обучение, объявляемом образовательными организациями, осуществляющими прием на обучение.</w:t>
      </w:r>
    </w:p>
    <w:p w:rsidR="00A5241B" w:rsidRDefault="00A5241B">
      <w:pPr>
        <w:pStyle w:val="ConsPlusNormal"/>
        <w:jc w:val="both"/>
      </w:pPr>
      <w:r>
        <w:t xml:space="preserve">(п. 12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A5241B" w:rsidRDefault="00A5241B">
      <w:pPr>
        <w:pStyle w:val="ConsPlusNormal"/>
        <w:jc w:val="both"/>
      </w:pPr>
      <w:r>
        <w:t xml:space="preserve">(п. 13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14. Требования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A5241B" w:rsidRDefault="00A5241B">
      <w:pPr>
        <w:pStyle w:val="ConsPlusNormal"/>
        <w:jc w:val="both"/>
      </w:pPr>
      <w:r>
        <w:t xml:space="preserve">(п. 14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16. Доступ к персональным данным, содержащимся в </w:t>
      </w:r>
      <w:proofErr w:type="gramStart"/>
      <w:r>
        <w:t>федеральной</w:t>
      </w:r>
      <w:proofErr w:type="gramEnd"/>
      <w:r>
        <w:t xml:space="preserve"> и региональных </w:t>
      </w:r>
      <w:r>
        <w:lastRenderedPageBreak/>
        <w:t xml:space="preserve">информационных системах, и обработка указанных данных осуществляются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  <w:proofErr w:type="gramEnd"/>
    </w:p>
    <w:p w:rsidR="00A5241B" w:rsidRDefault="00A5241B">
      <w:pPr>
        <w:pStyle w:val="ConsPlusNormal"/>
        <w:jc w:val="both"/>
      </w:pPr>
      <w:r>
        <w:t xml:space="preserve">(п. 17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18. Федеральная государственная информационная система "Единый портал государственных и муниципальных услуг (функций)" использует сведения, указанные в </w:t>
      </w:r>
      <w:hyperlink w:anchor="P101" w:history="1">
        <w:r>
          <w:rPr>
            <w:color w:val="0000FF"/>
          </w:rPr>
          <w:t>подпункте "г" пункта 11</w:t>
        </w:r>
      </w:hyperlink>
      <w: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информацию по соответствующему запросу по каналам единой системы межведомственного электронного взаимодействия.</w:t>
      </w:r>
    </w:p>
    <w:p w:rsidR="00A5241B" w:rsidRDefault="00A5241B">
      <w:pPr>
        <w:pStyle w:val="ConsPlusNormal"/>
        <w:jc w:val="both"/>
      </w:pPr>
      <w:r>
        <w:t xml:space="preserve">(п. 18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19 - 21. Утратили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22. Срок хранения сведений, внесенных в </w:t>
      </w:r>
      <w:proofErr w:type="gramStart"/>
      <w:r>
        <w:t>федеральную</w:t>
      </w:r>
      <w:proofErr w:type="gramEnd"/>
      <w:r>
        <w:t xml:space="preserve"> и региональные информационные системы, составляет десять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962" w:rsidRDefault="008C2962">
      <w:bookmarkStart w:id="3" w:name="_GoBack"/>
      <w:bookmarkEnd w:id="3"/>
    </w:p>
    <w:sectPr w:rsidR="008C2962" w:rsidSect="0043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41B"/>
    <w:rsid w:val="006D63AA"/>
    <w:rsid w:val="008B3B30"/>
    <w:rsid w:val="008C2962"/>
    <w:rsid w:val="00A5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520F326234B5647856EA88AAFED487F8037E93E8E075E255449C3D12371486D0D88B6EBE196297f1Q7J" TargetMode="External"/><Relationship Id="rId13" Type="http://schemas.openxmlformats.org/officeDocument/2006/relationships/hyperlink" Target="consultantplus://offline/ref=DD520F326234B5647856EA88AAFED487F8037E93E8E075E255449C3D12371486D0D88B6EBE196296f1QDJ" TargetMode="External"/><Relationship Id="rId18" Type="http://schemas.openxmlformats.org/officeDocument/2006/relationships/hyperlink" Target="consultantplus://offline/ref=DD520F326234B5647856EA88AAFED487F8037E93E8E075E255449C3D12371486D0D88B6EBE196295f1Q9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D520F326234B5647856EA88AAFED487F8037E93E8E075E255449C3D12371486D0D88B6EBE196293f1Q9J" TargetMode="External"/><Relationship Id="rId7" Type="http://schemas.openxmlformats.org/officeDocument/2006/relationships/hyperlink" Target="consultantplus://offline/ref=DD520F326234B5647856EA88AAFED487FB097B93ECE675E255449C3D12f3Q7J" TargetMode="External"/><Relationship Id="rId12" Type="http://schemas.openxmlformats.org/officeDocument/2006/relationships/hyperlink" Target="consultantplus://offline/ref=DD520F326234B5647856EA88AAFED487F8037E93E8E075E255449C3D12371486D0D88B6EBE196296f1QCJ" TargetMode="External"/><Relationship Id="rId17" Type="http://schemas.openxmlformats.org/officeDocument/2006/relationships/hyperlink" Target="consultantplus://offline/ref=DD520F326234B5647856EA88AAFED487F8037E93E8E075E255449C3D12371486D0D88B6EBE196295f1Q8J" TargetMode="External"/><Relationship Id="rId25" Type="http://schemas.openxmlformats.org/officeDocument/2006/relationships/hyperlink" Target="consultantplus://offline/ref=DD520F326234B5647856EA88AAFED487F8037E93E8E075E255449C3D12371486D0D88B6EBE196292f1Q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D520F326234B5647856EA88AAFED487F8037E93E8E075E255449C3D12371486D0D88B6EBE196295f1QAJ" TargetMode="External"/><Relationship Id="rId20" Type="http://schemas.openxmlformats.org/officeDocument/2006/relationships/hyperlink" Target="consultantplus://offline/ref=DD520F326234B5647856EA88AAFED487F8037E93E8E075E255449C3D12371486D0D88B6EBE196293f1Q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520F326234B5647856EA88AAFED487F8097F96EBE675E255449C3D12371486D0D88B6EBE18679Ef1Q7J" TargetMode="External"/><Relationship Id="rId11" Type="http://schemas.openxmlformats.org/officeDocument/2006/relationships/hyperlink" Target="consultantplus://offline/ref=DD520F326234B5647856EA88AAFED487F8037E93E8E075E255449C3D12371486D0D88B6EBE196296f1QFJ" TargetMode="External"/><Relationship Id="rId24" Type="http://schemas.openxmlformats.org/officeDocument/2006/relationships/hyperlink" Target="consultantplus://offline/ref=DD520F326234B5647856EA88AAFED487F8037E93E8E075E255449C3D12371486D0D88B6EBE196292f1QEJ" TargetMode="External"/><Relationship Id="rId5" Type="http://schemas.openxmlformats.org/officeDocument/2006/relationships/hyperlink" Target="consultantplus://offline/ref=DD520F326234B5647856EA88AAFED487F8037E93E8E075E255449C3D12371486D0D88B6EBE196297f1QBJ" TargetMode="External"/><Relationship Id="rId15" Type="http://schemas.openxmlformats.org/officeDocument/2006/relationships/hyperlink" Target="consultantplus://offline/ref=DD520F326234B5647856EA88AAFED487F8037E93E8E075E255449C3D12371486D0D88B6EBE196295f1QEJ" TargetMode="External"/><Relationship Id="rId23" Type="http://schemas.openxmlformats.org/officeDocument/2006/relationships/hyperlink" Target="consultantplus://offline/ref=DD520F326234B5647856EA88AAFED487F8037E93E8E075E255449C3D12371486D0D88B6EBE196293f1Q6J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DD520F326234B5647856EA88AAFED487F8097F96E7EF75E255449C3D12f3Q7J" TargetMode="External"/><Relationship Id="rId19" Type="http://schemas.openxmlformats.org/officeDocument/2006/relationships/hyperlink" Target="consultantplus://offline/ref=DD520F326234B5647856EA88AAFED487F8037E93E8E075E255449C3D12371486D0D88B6EBE196294f1Q6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D520F326234B5647856EA88AAFED487F8037E93E8E075E255449C3D12371486D0D88B6EBE196296f1QEJ" TargetMode="External"/><Relationship Id="rId14" Type="http://schemas.openxmlformats.org/officeDocument/2006/relationships/hyperlink" Target="consultantplus://offline/ref=DD520F326234B5647856EA88AAFED487F8037E93E8E075E255449C3D12371486D0D88B6EBE196296f1Q6J" TargetMode="External"/><Relationship Id="rId22" Type="http://schemas.openxmlformats.org/officeDocument/2006/relationships/hyperlink" Target="consultantplus://offline/ref=DD520F326234B5647856EA88AAFED487F8097F91EBE375E255449C3D12f3Q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оу 15</cp:lastModifiedBy>
  <cp:revision>2</cp:revision>
  <dcterms:created xsi:type="dcterms:W3CDTF">2019-01-05T20:38:00Z</dcterms:created>
  <dcterms:modified xsi:type="dcterms:W3CDTF">2019-01-05T20:38:00Z</dcterms:modified>
</cp:coreProperties>
</file>